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191A0" w14:textId="3434BF75" w:rsidR="00283F1C" w:rsidRPr="00AC29FF" w:rsidRDefault="00633C73" w:rsidP="006E34CD">
      <w:pPr>
        <w:jc w:val="center"/>
        <w:rPr>
          <w:rFonts w:eastAsia="Times New Roman"/>
          <w:b/>
          <w:bCs/>
          <w:sz w:val="28"/>
          <w:szCs w:val="28"/>
        </w:rPr>
      </w:pPr>
      <w:bookmarkStart w:id="0" w:name="_Hlk80954934"/>
      <w:r>
        <w:rPr>
          <w:rFonts w:eastAsia="Times New Roman"/>
          <w:b/>
          <w:bCs/>
          <w:sz w:val="28"/>
          <w:szCs w:val="28"/>
        </w:rPr>
        <w:t>“</w:t>
      </w:r>
      <w:r w:rsidR="00AC29FF" w:rsidRPr="00AC29FF">
        <w:rPr>
          <w:rFonts w:eastAsia="Times New Roman"/>
          <w:b/>
          <w:bCs/>
          <w:sz w:val="28"/>
          <w:szCs w:val="28"/>
        </w:rPr>
        <w:t>Adding salt to the wound</w:t>
      </w:r>
      <w:r>
        <w:rPr>
          <w:rFonts w:eastAsia="Times New Roman"/>
          <w:b/>
          <w:bCs/>
          <w:sz w:val="28"/>
          <w:szCs w:val="28"/>
        </w:rPr>
        <w:t>”</w:t>
      </w:r>
    </w:p>
    <w:p w14:paraId="4C8F3EB6" w14:textId="6A7068D0" w:rsidR="00AC29FF" w:rsidRDefault="00060ADC" w:rsidP="00060ADC">
      <w:pPr>
        <w:jc w:val="center"/>
        <w:rPr>
          <w:rFonts w:eastAsia="Times New Roman"/>
          <w:sz w:val="28"/>
          <w:szCs w:val="28"/>
        </w:rPr>
      </w:pPr>
      <w:r>
        <w:rPr>
          <w:rFonts w:eastAsia="Times New Roman"/>
          <w:sz w:val="28"/>
          <w:szCs w:val="28"/>
        </w:rPr>
        <w:t xml:space="preserve">The experience of </w:t>
      </w:r>
      <w:r w:rsidR="00AC29FF" w:rsidRPr="00AC29FF">
        <w:rPr>
          <w:rFonts w:eastAsia="Times New Roman"/>
          <w:sz w:val="28"/>
          <w:szCs w:val="28"/>
        </w:rPr>
        <w:t xml:space="preserve">MSF frontline workers </w:t>
      </w:r>
      <w:r>
        <w:rPr>
          <w:rFonts w:eastAsia="Times New Roman"/>
          <w:sz w:val="28"/>
          <w:szCs w:val="28"/>
        </w:rPr>
        <w:t xml:space="preserve">providing </w:t>
      </w:r>
      <w:r w:rsidR="00AC29FF" w:rsidRPr="00AC29FF">
        <w:rPr>
          <w:rFonts w:eastAsia="Times New Roman"/>
          <w:sz w:val="28"/>
          <w:szCs w:val="28"/>
        </w:rPr>
        <w:t xml:space="preserve">impartial healthcare </w:t>
      </w:r>
      <w:r>
        <w:rPr>
          <w:rFonts w:eastAsia="Times New Roman"/>
          <w:sz w:val="28"/>
          <w:szCs w:val="28"/>
        </w:rPr>
        <w:br/>
      </w:r>
      <w:r w:rsidR="00AC29FF" w:rsidRPr="00AC29FF">
        <w:rPr>
          <w:rFonts w:eastAsia="Times New Roman"/>
          <w:sz w:val="28"/>
          <w:szCs w:val="28"/>
        </w:rPr>
        <w:t xml:space="preserve">in counter-terrorism </w:t>
      </w:r>
      <w:commentRangeStart w:id="1"/>
      <w:r w:rsidR="00AE304C">
        <w:rPr>
          <w:rFonts w:eastAsia="Times New Roman"/>
          <w:sz w:val="28"/>
          <w:szCs w:val="28"/>
        </w:rPr>
        <w:t>environments</w:t>
      </w:r>
      <w:commentRangeEnd w:id="1"/>
      <w:r w:rsidR="0032202D">
        <w:rPr>
          <w:rStyle w:val="CommentReference"/>
        </w:rPr>
        <w:commentReference w:id="1"/>
      </w:r>
    </w:p>
    <w:p w14:paraId="7571F03E" w14:textId="77777777" w:rsidR="009A787A" w:rsidRPr="00AC29FF" w:rsidRDefault="009A787A" w:rsidP="00060ADC">
      <w:pPr>
        <w:jc w:val="center"/>
        <w:rPr>
          <w:rFonts w:eastAsia="Times New Roman"/>
          <w:sz w:val="28"/>
          <w:szCs w:val="28"/>
        </w:rPr>
      </w:pPr>
    </w:p>
    <w:p w14:paraId="3B86F2E2" w14:textId="0F1C4EA6" w:rsidR="00DE3527" w:rsidRPr="00AE304C" w:rsidRDefault="00F063AC" w:rsidP="00CF1BB5">
      <w:pPr>
        <w:pBdr>
          <w:top w:val="single" w:sz="4" w:space="1" w:color="auto"/>
          <w:left w:val="single" w:sz="4" w:space="4" w:color="auto"/>
          <w:bottom w:val="single" w:sz="4" w:space="1" w:color="auto"/>
          <w:right w:val="single" w:sz="4" w:space="4" w:color="auto"/>
        </w:pBdr>
        <w:rPr>
          <w:rFonts w:eastAsia="Times New Roman" w:cstheme="minorHAnsi"/>
          <w:b/>
          <w:bCs/>
        </w:rPr>
      </w:pPr>
      <w:r w:rsidRPr="00AE304C">
        <w:rPr>
          <w:rFonts w:eastAsia="Times New Roman" w:cstheme="minorHAnsi"/>
          <w:b/>
          <w:bCs/>
        </w:rPr>
        <w:t>Introduction</w:t>
      </w:r>
      <w:r w:rsidR="00AE7279">
        <w:rPr>
          <w:rFonts w:eastAsia="Times New Roman" w:cstheme="minorHAnsi"/>
          <w:b/>
          <w:bCs/>
        </w:rPr>
        <w:t xml:space="preserve">: </w:t>
      </w:r>
      <w:r w:rsidR="009239C7">
        <w:rPr>
          <w:rFonts w:eastAsia="Times New Roman" w:cstheme="minorHAnsi"/>
          <w:b/>
          <w:bCs/>
        </w:rPr>
        <w:t xml:space="preserve">20 </w:t>
      </w:r>
      <w:r w:rsidR="00AE7279">
        <w:rPr>
          <w:rFonts w:eastAsia="Times New Roman" w:cstheme="minorHAnsi"/>
          <w:b/>
          <w:bCs/>
        </w:rPr>
        <w:t>years of the ‘war on terror’</w:t>
      </w:r>
    </w:p>
    <w:p w14:paraId="7BA17E73" w14:textId="7EA9C251" w:rsidR="00695D3D" w:rsidRPr="00AE304C" w:rsidRDefault="00526937" w:rsidP="00CF1BB5">
      <w:pPr>
        <w:rPr>
          <w:rFonts w:eastAsia="Times New Roman" w:cstheme="minorHAnsi"/>
        </w:rPr>
      </w:pPr>
      <w:r w:rsidRPr="00AE304C">
        <w:rPr>
          <w:rFonts w:eastAsia="Times New Roman" w:cstheme="minorHAnsi"/>
        </w:rPr>
        <w:t xml:space="preserve">It has </w:t>
      </w:r>
      <w:r w:rsidR="0085459D" w:rsidRPr="00AE304C">
        <w:rPr>
          <w:rFonts w:eastAsia="Times New Roman" w:cstheme="minorHAnsi"/>
        </w:rPr>
        <w:t>been 50 years since M</w:t>
      </w:r>
      <w:r w:rsidR="00B40EAC">
        <w:rPr>
          <w:rFonts w:eastAsia="Times New Roman" w:cstheme="minorHAnsi"/>
        </w:rPr>
        <w:t>é</w:t>
      </w:r>
      <w:r w:rsidR="0085459D" w:rsidRPr="00AE304C">
        <w:rPr>
          <w:rFonts w:eastAsia="Times New Roman" w:cstheme="minorHAnsi"/>
        </w:rPr>
        <w:t xml:space="preserve">decins </w:t>
      </w:r>
      <w:r w:rsidR="00B40EAC">
        <w:rPr>
          <w:rFonts w:eastAsia="Times New Roman" w:cstheme="minorHAnsi"/>
        </w:rPr>
        <w:t>S</w:t>
      </w:r>
      <w:r w:rsidR="0085459D" w:rsidRPr="00AE304C">
        <w:rPr>
          <w:rFonts w:eastAsia="Times New Roman" w:cstheme="minorHAnsi"/>
        </w:rPr>
        <w:t xml:space="preserve">ans </w:t>
      </w:r>
      <w:proofErr w:type="spellStart"/>
      <w:r w:rsidR="0085459D" w:rsidRPr="00AE304C">
        <w:rPr>
          <w:rFonts w:eastAsia="Times New Roman" w:cstheme="minorHAnsi"/>
        </w:rPr>
        <w:t>Fronti</w:t>
      </w:r>
      <w:r w:rsidR="00B40EAC">
        <w:rPr>
          <w:rFonts w:eastAsia="Times New Roman" w:cstheme="minorHAnsi"/>
        </w:rPr>
        <w:t>è</w:t>
      </w:r>
      <w:r w:rsidR="0085459D" w:rsidRPr="00AE304C">
        <w:rPr>
          <w:rFonts w:eastAsia="Times New Roman" w:cstheme="minorHAnsi"/>
        </w:rPr>
        <w:t>res</w:t>
      </w:r>
      <w:proofErr w:type="spellEnd"/>
      <w:r w:rsidR="00B40EAC">
        <w:rPr>
          <w:rFonts w:eastAsia="Times New Roman" w:cstheme="minorHAnsi"/>
        </w:rPr>
        <w:t xml:space="preserve">/Doctors Without Borders (MSF) </w:t>
      </w:r>
      <w:r w:rsidR="003B3239">
        <w:rPr>
          <w:rFonts w:eastAsia="Times New Roman" w:cstheme="minorHAnsi"/>
        </w:rPr>
        <w:t xml:space="preserve">launched </w:t>
      </w:r>
      <w:r w:rsidR="00B40EAC">
        <w:rPr>
          <w:rFonts w:eastAsia="Times New Roman" w:cstheme="minorHAnsi"/>
        </w:rPr>
        <w:t xml:space="preserve">its </w:t>
      </w:r>
      <w:r w:rsidR="0085459D" w:rsidRPr="00AE304C">
        <w:rPr>
          <w:rFonts w:eastAsia="Times New Roman" w:cstheme="minorHAnsi"/>
        </w:rPr>
        <w:t xml:space="preserve">medical humanitarian work and </w:t>
      </w:r>
      <w:r w:rsidRPr="00AE304C">
        <w:rPr>
          <w:rFonts w:eastAsia="Times New Roman" w:cstheme="minorHAnsi"/>
        </w:rPr>
        <w:t>20</w:t>
      </w:r>
      <w:r w:rsidR="00B40EAC">
        <w:rPr>
          <w:rFonts w:eastAsia="Times New Roman" w:cstheme="minorHAnsi"/>
        </w:rPr>
        <w:t xml:space="preserve"> </w:t>
      </w:r>
      <w:r w:rsidRPr="00AE304C">
        <w:rPr>
          <w:rFonts w:eastAsia="Times New Roman" w:cstheme="minorHAnsi"/>
        </w:rPr>
        <w:t xml:space="preserve">years since the start of the </w:t>
      </w:r>
      <w:r w:rsidR="008C293C">
        <w:rPr>
          <w:rFonts w:eastAsia="Times New Roman" w:cstheme="minorHAnsi"/>
        </w:rPr>
        <w:t>‘</w:t>
      </w:r>
      <w:r w:rsidRPr="00AE304C">
        <w:rPr>
          <w:rFonts w:eastAsia="Times New Roman" w:cstheme="minorHAnsi"/>
        </w:rPr>
        <w:t>Global War on Terror</w:t>
      </w:r>
      <w:r w:rsidR="008C293C">
        <w:rPr>
          <w:rFonts w:eastAsia="Times New Roman" w:cstheme="minorHAnsi"/>
        </w:rPr>
        <w:t>’</w:t>
      </w:r>
      <w:r w:rsidRPr="00AE304C">
        <w:rPr>
          <w:rFonts w:eastAsia="Times New Roman" w:cstheme="minorHAnsi"/>
        </w:rPr>
        <w:t xml:space="preserve">. In </w:t>
      </w:r>
      <w:r w:rsidR="00B40EAC">
        <w:rPr>
          <w:rFonts w:eastAsia="Times New Roman" w:cstheme="minorHAnsi"/>
        </w:rPr>
        <w:t xml:space="preserve">those </w:t>
      </w:r>
      <w:r w:rsidR="0085459D" w:rsidRPr="00AE304C">
        <w:rPr>
          <w:rFonts w:eastAsia="Times New Roman" w:cstheme="minorHAnsi"/>
        </w:rPr>
        <w:t>20 years</w:t>
      </w:r>
      <w:r w:rsidRPr="00AE304C">
        <w:rPr>
          <w:rFonts w:eastAsia="Times New Roman" w:cstheme="minorHAnsi"/>
        </w:rPr>
        <w:t xml:space="preserve">, </w:t>
      </w:r>
      <w:proofErr w:type="gramStart"/>
      <w:r w:rsidRPr="00AE304C">
        <w:rPr>
          <w:rFonts w:eastAsia="Times New Roman" w:cstheme="minorHAnsi"/>
        </w:rPr>
        <w:t>counter-terrorism</w:t>
      </w:r>
      <w:proofErr w:type="gramEnd"/>
      <w:r w:rsidRPr="00AE304C">
        <w:rPr>
          <w:rFonts w:eastAsia="Times New Roman" w:cstheme="minorHAnsi"/>
        </w:rPr>
        <w:t xml:space="preserve"> has come to define military operations far beyond those launched by the U</w:t>
      </w:r>
      <w:r w:rsidR="00B40EAC">
        <w:rPr>
          <w:rFonts w:eastAsia="Times New Roman" w:cstheme="minorHAnsi"/>
        </w:rPr>
        <w:t xml:space="preserve">nited </w:t>
      </w:r>
      <w:r w:rsidRPr="00AE304C">
        <w:rPr>
          <w:rFonts w:eastAsia="Times New Roman" w:cstheme="minorHAnsi"/>
        </w:rPr>
        <w:t>S</w:t>
      </w:r>
      <w:r w:rsidR="00B40EAC">
        <w:rPr>
          <w:rFonts w:eastAsia="Times New Roman" w:cstheme="minorHAnsi"/>
        </w:rPr>
        <w:t>tates</w:t>
      </w:r>
      <w:r w:rsidRPr="00AE304C">
        <w:rPr>
          <w:rFonts w:eastAsia="Times New Roman" w:cstheme="minorHAnsi"/>
        </w:rPr>
        <w:t xml:space="preserve"> in response to the attacks o</w:t>
      </w:r>
      <w:r w:rsidR="00B40EAC">
        <w:rPr>
          <w:rFonts w:eastAsia="Times New Roman" w:cstheme="minorHAnsi"/>
        </w:rPr>
        <w:t>f</w:t>
      </w:r>
      <w:r w:rsidRPr="00AE304C">
        <w:rPr>
          <w:rFonts w:eastAsia="Times New Roman" w:cstheme="minorHAnsi"/>
        </w:rPr>
        <w:t xml:space="preserve"> 11</w:t>
      </w:r>
      <w:r w:rsidR="00B40EAC">
        <w:rPr>
          <w:rFonts w:eastAsia="Times New Roman" w:cstheme="minorHAnsi"/>
        </w:rPr>
        <w:t xml:space="preserve"> September 2001</w:t>
      </w:r>
      <w:r w:rsidRPr="00AE304C">
        <w:rPr>
          <w:rFonts w:eastAsia="Times New Roman" w:cstheme="minorHAnsi"/>
        </w:rPr>
        <w:t>. The US’</w:t>
      </w:r>
      <w:r w:rsidR="00B40EAC">
        <w:rPr>
          <w:rFonts w:eastAsia="Times New Roman" w:cstheme="minorHAnsi"/>
        </w:rPr>
        <w:t>s</w:t>
      </w:r>
      <w:r w:rsidRPr="00AE304C">
        <w:rPr>
          <w:rFonts w:eastAsia="Times New Roman" w:cstheme="minorHAnsi"/>
        </w:rPr>
        <w:t xml:space="preserve"> </w:t>
      </w:r>
      <w:r w:rsidR="00B40EAC">
        <w:rPr>
          <w:rFonts w:eastAsia="Times New Roman" w:cstheme="minorHAnsi"/>
        </w:rPr>
        <w:t>‘</w:t>
      </w:r>
      <w:r w:rsidR="00DC0FEA">
        <w:rPr>
          <w:rFonts w:eastAsia="Times New Roman" w:cstheme="minorHAnsi"/>
        </w:rPr>
        <w:t>w</w:t>
      </w:r>
      <w:r w:rsidRPr="00AE304C">
        <w:rPr>
          <w:rFonts w:eastAsia="Times New Roman" w:cstheme="minorHAnsi"/>
        </w:rPr>
        <w:t xml:space="preserve">ar on </w:t>
      </w:r>
      <w:r w:rsidR="00DC0FEA">
        <w:rPr>
          <w:rFonts w:eastAsia="Times New Roman" w:cstheme="minorHAnsi"/>
        </w:rPr>
        <w:t>t</w:t>
      </w:r>
      <w:r w:rsidRPr="00AE304C">
        <w:rPr>
          <w:rFonts w:eastAsia="Times New Roman" w:cstheme="minorHAnsi"/>
        </w:rPr>
        <w:t>error</w:t>
      </w:r>
      <w:r w:rsidR="00B40EAC">
        <w:rPr>
          <w:rFonts w:eastAsia="Times New Roman" w:cstheme="minorHAnsi"/>
        </w:rPr>
        <w:t>’</w:t>
      </w:r>
      <w:r w:rsidRPr="00AE304C">
        <w:rPr>
          <w:rFonts w:eastAsia="Times New Roman" w:cstheme="minorHAnsi"/>
        </w:rPr>
        <w:t xml:space="preserve"> paved the way for other states to launch their own battles against domestic and transnational enemies</w:t>
      </w:r>
      <w:r w:rsidR="00B40EAC">
        <w:rPr>
          <w:rFonts w:eastAsia="Times New Roman" w:cstheme="minorHAnsi"/>
        </w:rPr>
        <w:t>,</w:t>
      </w:r>
      <w:r w:rsidRPr="00AE304C">
        <w:rPr>
          <w:rFonts w:eastAsia="Times New Roman" w:cstheme="minorHAnsi"/>
        </w:rPr>
        <w:t xml:space="preserve"> without the same constraints as </w:t>
      </w:r>
      <w:r w:rsidR="00B40EAC">
        <w:rPr>
          <w:rFonts w:eastAsia="Times New Roman" w:cstheme="minorHAnsi"/>
        </w:rPr>
        <w:t xml:space="preserve">in </w:t>
      </w:r>
      <w:r w:rsidRPr="00AE304C">
        <w:rPr>
          <w:rFonts w:eastAsia="Times New Roman" w:cstheme="minorHAnsi"/>
        </w:rPr>
        <w:t>a conventional armed conflict</w:t>
      </w:r>
      <w:r w:rsidR="002F770E" w:rsidRPr="00AE304C">
        <w:rPr>
          <w:rFonts w:eastAsia="Times New Roman" w:cstheme="minorHAnsi"/>
        </w:rPr>
        <w:t xml:space="preserve"> between states</w:t>
      </w:r>
      <w:r w:rsidRPr="00AE304C">
        <w:rPr>
          <w:rFonts w:eastAsia="Times New Roman" w:cstheme="minorHAnsi"/>
        </w:rPr>
        <w:t xml:space="preserve">. </w:t>
      </w:r>
      <w:r w:rsidR="0085459D" w:rsidRPr="00AE304C">
        <w:rPr>
          <w:rFonts w:eastAsia="Times New Roman" w:cstheme="minorHAnsi"/>
        </w:rPr>
        <w:t xml:space="preserve">While this may not have fundamentally changed the nature of warfare, it has changed the way it is justified. </w:t>
      </w:r>
      <w:r w:rsidRPr="00AE304C">
        <w:rPr>
          <w:rFonts w:eastAsia="Times New Roman" w:cstheme="minorHAnsi"/>
        </w:rPr>
        <w:t xml:space="preserve">Today, the conflicts in Ethiopia, Yemen, Syria, Iraq, Nigeria, Mozambique, Mali and countless other </w:t>
      </w:r>
      <w:r w:rsidR="003B3239">
        <w:rPr>
          <w:rFonts w:eastAsia="Times New Roman" w:cstheme="minorHAnsi"/>
        </w:rPr>
        <w:t xml:space="preserve">places </w:t>
      </w:r>
      <w:r w:rsidRPr="00AE304C">
        <w:rPr>
          <w:rFonts w:eastAsia="Times New Roman" w:cstheme="minorHAnsi"/>
        </w:rPr>
        <w:t xml:space="preserve">are defined as </w:t>
      </w:r>
      <w:r w:rsidR="003B3239">
        <w:rPr>
          <w:rFonts w:eastAsia="Times New Roman" w:cstheme="minorHAnsi"/>
        </w:rPr>
        <w:t>‘</w:t>
      </w:r>
      <w:r w:rsidRPr="00AE304C">
        <w:rPr>
          <w:rFonts w:eastAsia="Times New Roman" w:cstheme="minorHAnsi"/>
        </w:rPr>
        <w:t>battles against terrorism</w:t>
      </w:r>
      <w:r w:rsidR="003B3239">
        <w:rPr>
          <w:rFonts w:eastAsia="Times New Roman" w:cstheme="minorHAnsi"/>
        </w:rPr>
        <w:t>’</w:t>
      </w:r>
      <w:r w:rsidRPr="00AE304C">
        <w:rPr>
          <w:rFonts w:eastAsia="Times New Roman" w:cstheme="minorHAnsi"/>
        </w:rPr>
        <w:t>. The trend seems set to continue</w:t>
      </w:r>
      <w:r w:rsidR="00394483">
        <w:rPr>
          <w:rFonts w:eastAsia="Times New Roman" w:cstheme="minorHAnsi"/>
        </w:rPr>
        <w:t>,</w:t>
      </w:r>
      <w:r w:rsidRPr="00AE304C">
        <w:rPr>
          <w:rFonts w:eastAsia="Times New Roman" w:cstheme="minorHAnsi"/>
        </w:rPr>
        <w:t xml:space="preserve"> as states find comfort in the expansive powers offered by </w:t>
      </w:r>
      <w:r w:rsidR="003B3239">
        <w:rPr>
          <w:rFonts w:eastAsia="Times New Roman" w:cstheme="minorHAnsi"/>
        </w:rPr>
        <w:t xml:space="preserve">fighting </w:t>
      </w:r>
      <w:r w:rsidRPr="00AE304C">
        <w:rPr>
          <w:rFonts w:eastAsia="Times New Roman" w:cstheme="minorHAnsi"/>
        </w:rPr>
        <w:t>a</w:t>
      </w:r>
      <w:r w:rsidR="008C293C">
        <w:rPr>
          <w:rFonts w:eastAsia="Times New Roman" w:cstheme="minorHAnsi"/>
        </w:rPr>
        <w:t>n</w:t>
      </w:r>
      <w:r w:rsidR="00DC0FEA">
        <w:rPr>
          <w:rFonts w:eastAsia="Times New Roman" w:cstheme="minorHAnsi"/>
        </w:rPr>
        <w:t xml:space="preserve"> </w:t>
      </w:r>
      <w:r w:rsidR="00B40EAC">
        <w:rPr>
          <w:rFonts w:eastAsia="Times New Roman" w:cstheme="minorHAnsi"/>
        </w:rPr>
        <w:t>enemy</w:t>
      </w:r>
      <w:r w:rsidR="008C293C">
        <w:rPr>
          <w:rFonts w:eastAsia="Times New Roman" w:cstheme="minorHAnsi"/>
        </w:rPr>
        <w:t xml:space="preserve"> designated as ‘terrorist’</w:t>
      </w:r>
      <w:r w:rsidR="00DC0FEA">
        <w:rPr>
          <w:rFonts w:eastAsia="Times New Roman" w:cstheme="minorHAnsi"/>
        </w:rPr>
        <w:t xml:space="preserve">. </w:t>
      </w:r>
      <w:r w:rsidR="0085459D" w:rsidRPr="00AE304C">
        <w:rPr>
          <w:rFonts w:eastAsia="Times New Roman" w:cstheme="minorHAnsi"/>
        </w:rPr>
        <w:t xml:space="preserve"> </w:t>
      </w:r>
    </w:p>
    <w:p w14:paraId="656FBDAC" w14:textId="321B2FFB" w:rsidR="00DC0FEA" w:rsidRDefault="0085459D" w:rsidP="00CF1BB5">
      <w:pPr>
        <w:rPr>
          <w:rFonts w:eastAsia="Times New Roman" w:cstheme="minorHAnsi"/>
          <w:lang w:val="en-US"/>
        </w:rPr>
      </w:pPr>
      <w:r w:rsidRPr="00AE304C">
        <w:rPr>
          <w:rFonts w:eastAsia="Times New Roman" w:cstheme="minorHAnsi"/>
        </w:rPr>
        <w:t>How has th</w:t>
      </w:r>
      <w:r w:rsidR="00B40EAC">
        <w:rPr>
          <w:rFonts w:eastAsia="Times New Roman" w:cstheme="minorHAnsi"/>
        </w:rPr>
        <w:t>e</w:t>
      </w:r>
      <w:r w:rsidRPr="00AE304C">
        <w:rPr>
          <w:rFonts w:eastAsia="Times New Roman" w:cstheme="minorHAnsi"/>
        </w:rPr>
        <w:t xml:space="preserve"> ever</w:t>
      </w:r>
      <w:r w:rsidR="00B40EAC">
        <w:rPr>
          <w:rFonts w:eastAsia="Times New Roman" w:cstheme="minorHAnsi"/>
        </w:rPr>
        <w:t>-</w:t>
      </w:r>
      <w:r w:rsidRPr="00AE304C">
        <w:rPr>
          <w:rFonts w:eastAsia="Times New Roman" w:cstheme="minorHAnsi"/>
        </w:rPr>
        <w:t xml:space="preserve">expanding global </w:t>
      </w:r>
      <w:r w:rsidR="003B3239">
        <w:rPr>
          <w:rFonts w:eastAsia="Times New Roman" w:cstheme="minorHAnsi"/>
        </w:rPr>
        <w:t>‘</w:t>
      </w:r>
      <w:r w:rsidR="00DC0FEA">
        <w:rPr>
          <w:rFonts w:eastAsia="Times New Roman" w:cstheme="minorHAnsi"/>
        </w:rPr>
        <w:t>w</w:t>
      </w:r>
      <w:r w:rsidRPr="00AE304C">
        <w:rPr>
          <w:rFonts w:eastAsia="Times New Roman" w:cstheme="minorHAnsi"/>
        </w:rPr>
        <w:t xml:space="preserve">ar on </w:t>
      </w:r>
      <w:r w:rsidR="00DC0FEA">
        <w:rPr>
          <w:rFonts w:eastAsia="Times New Roman" w:cstheme="minorHAnsi"/>
        </w:rPr>
        <w:t>t</w:t>
      </w:r>
      <w:r w:rsidRPr="00AE304C">
        <w:rPr>
          <w:rFonts w:eastAsia="Times New Roman" w:cstheme="minorHAnsi"/>
        </w:rPr>
        <w:t>error</w:t>
      </w:r>
      <w:r w:rsidR="003B3239">
        <w:rPr>
          <w:rFonts w:eastAsia="Times New Roman" w:cstheme="minorHAnsi"/>
        </w:rPr>
        <w:t>’</w:t>
      </w:r>
      <w:r w:rsidRPr="00AE304C">
        <w:rPr>
          <w:rFonts w:eastAsia="Times New Roman" w:cstheme="minorHAnsi"/>
        </w:rPr>
        <w:t xml:space="preserve"> impacted the delivery of impartial healthcare </w:t>
      </w:r>
      <w:r w:rsidR="00102A18" w:rsidRPr="00AE304C">
        <w:rPr>
          <w:rFonts w:eastAsia="Times New Roman" w:cstheme="minorHAnsi"/>
        </w:rPr>
        <w:t xml:space="preserve">in conflict </w:t>
      </w:r>
      <w:r w:rsidR="00DC0FEA">
        <w:rPr>
          <w:rFonts w:eastAsia="Times New Roman" w:cstheme="minorHAnsi"/>
        </w:rPr>
        <w:t xml:space="preserve">zones </w:t>
      </w:r>
      <w:r w:rsidRPr="00AE304C">
        <w:rPr>
          <w:rFonts w:eastAsia="Times New Roman" w:cstheme="minorHAnsi"/>
        </w:rPr>
        <w:t xml:space="preserve">for an organisation like MSF? </w:t>
      </w:r>
      <w:r w:rsidR="00526937" w:rsidRPr="00AE304C">
        <w:rPr>
          <w:rFonts w:eastAsia="Times New Roman" w:cstheme="minorHAnsi"/>
        </w:rPr>
        <w:t xml:space="preserve"> </w:t>
      </w:r>
      <w:r w:rsidR="00CD216B" w:rsidRPr="00AE304C">
        <w:rPr>
          <w:rFonts w:eastAsia="Times New Roman" w:cstheme="minorHAnsi"/>
          <w:lang w:val="en-US"/>
        </w:rPr>
        <w:t xml:space="preserve">This public report – </w:t>
      </w:r>
      <w:r w:rsidR="00CD216B" w:rsidRPr="00817922">
        <w:rPr>
          <w:rFonts w:eastAsia="Times New Roman" w:cstheme="minorHAnsi"/>
          <w:i/>
          <w:iCs/>
          <w:lang w:val="en-US"/>
        </w:rPr>
        <w:t>“Adding salt to the wound”</w:t>
      </w:r>
      <w:r w:rsidR="00CD216B" w:rsidRPr="00AE304C">
        <w:rPr>
          <w:rFonts w:eastAsia="Times New Roman" w:cstheme="minorHAnsi"/>
          <w:lang w:val="en-US"/>
        </w:rPr>
        <w:t xml:space="preserve"> – is based on research conducted with frontline MSF workers, from ambulance drivers to </w:t>
      </w:r>
      <w:r w:rsidR="00DC0FEA">
        <w:rPr>
          <w:rFonts w:eastAsia="Times New Roman" w:cstheme="minorHAnsi"/>
          <w:lang w:val="en-US"/>
        </w:rPr>
        <w:t xml:space="preserve">hospital </w:t>
      </w:r>
      <w:r w:rsidR="00CD216B" w:rsidRPr="00AE304C">
        <w:rPr>
          <w:rFonts w:eastAsia="Times New Roman" w:cstheme="minorHAnsi"/>
          <w:lang w:val="en-US"/>
        </w:rPr>
        <w:t>managers</w:t>
      </w:r>
      <w:r w:rsidR="00DC0FEA">
        <w:rPr>
          <w:rFonts w:eastAsia="Times New Roman" w:cstheme="minorHAnsi"/>
          <w:lang w:val="en-US"/>
        </w:rPr>
        <w:t>,</w:t>
      </w:r>
      <w:r w:rsidR="00CD216B" w:rsidRPr="00AE304C">
        <w:rPr>
          <w:rFonts w:eastAsia="Times New Roman" w:cstheme="minorHAnsi"/>
          <w:lang w:val="en-US"/>
        </w:rPr>
        <w:t xml:space="preserve"> all </w:t>
      </w:r>
      <w:r w:rsidR="00DC0FEA">
        <w:rPr>
          <w:rFonts w:eastAsia="Times New Roman" w:cstheme="minorHAnsi"/>
          <w:lang w:val="en-US"/>
        </w:rPr>
        <w:t xml:space="preserve">of whom </w:t>
      </w:r>
      <w:r w:rsidR="00CD216B" w:rsidRPr="00AE304C">
        <w:rPr>
          <w:rFonts w:eastAsia="Times New Roman" w:cstheme="minorHAnsi"/>
          <w:lang w:val="en-US"/>
        </w:rPr>
        <w:t>com</w:t>
      </w:r>
      <w:r w:rsidR="00DC0FEA">
        <w:rPr>
          <w:rFonts w:eastAsia="Times New Roman" w:cstheme="minorHAnsi"/>
          <w:lang w:val="en-US"/>
        </w:rPr>
        <w:t>e</w:t>
      </w:r>
      <w:r w:rsidR="00CD216B" w:rsidRPr="00AE304C">
        <w:rPr>
          <w:rFonts w:eastAsia="Times New Roman" w:cstheme="minorHAnsi"/>
          <w:lang w:val="en-US"/>
        </w:rPr>
        <w:t xml:space="preserve"> from and work in </w:t>
      </w:r>
      <w:r w:rsidR="00DC0FEA">
        <w:rPr>
          <w:rFonts w:eastAsia="Times New Roman" w:cstheme="minorHAnsi"/>
          <w:lang w:val="en-US"/>
        </w:rPr>
        <w:t xml:space="preserve">three </w:t>
      </w:r>
      <w:r w:rsidR="0067135F" w:rsidRPr="00AE304C">
        <w:rPr>
          <w:rFonts w:eastAsia="Times New Roman" w:cstheme="minorHAnsi"/>
          <w:lang w:val="en-US"/>
        </w:rPr>
        <w:t xml:space="preserve">of the </w:t>
      </w:r>
      <w:r w:rsidR="00DC0FEA">
        <w:rPr>
          <w:rFonts w:eastAsia="Times New Roman" w:cstheme="minorHAnsi"/>
          <w:lang w:val="en-US"/>
        </w:rPr>
        <w:t xml:space="preserve">countries </w:t>
      </w:r>
      <w:r w:rsidR="0067135F" w:rsidRPr="00AE304C">
        <w:rPr>
          <w:rFonts w:eastAsia="Times New Roman" w:cstheme="minorHAnsi"/>
          <w:lang w:val="en-US"/>
        </w:rPr>
        <w:t xml:space="preserve">most affected </w:t>
      </w:r>
      <w:r w:rsidR="00DC0FEA">
        <w:rPr>
          <w:rFonts w:eastAsia="Times New Roman" w:cstheme="minorHAnsi"/>
          <w:lang w:val="en-US"/>
        </w:rPr>
        <w:t>by the ‘war on terror’</w:t>
      </w:r>
      <w:r w:rsidR="00CD216B" w:rsidRPr="00AE304C">
        <w:rPr>
          <w:rFonts w:eastAsia="Times New Roman" w:cstheme="minorHAnsi"/>
          <w:lang w:val="en-US"/>
        </w:rPr>
        <w:t xml:space="preserve">: Afghanistan, Iraq and Nigeria. </w:t>
      </w:r>
    </w:p>
    <w:p w14:paraId="544B78FC" w14:textId="1510ADCD" w:rsidR="008C293C" w:rsidRDefault="00DC0FEA" w:rsidP="00CF1BB5">
      <w:pPr>
        <w:rPr>
          <w:rFonts w:eastAsia="Times New Roman" w:cstheme="minorHAnsi"/>
        </w:rPr>
      </w:pPr>
      <w:r>
        <w:rPr>
          <w:rFonts w:eastAsia="Times New Roman" w:cstheme="minorHAnsi"/>
        </w:rPr>
        <w:t>T</w:t>
      </w:r>
      <w:r w:rsidR="00CD216B" w:rsidRPr="00AE304C">
        <w:rPr>
          <w:rFonts w:eastAsia="Times New Roman" w:cstheme="minorHAnsi"/>
        </w:rPr>
        <w:t>his report shows</w:t>
      </w:r>
      <w:r w:rsidR="0085459D" w:rsidRPr="00AE304C">
        <w:rPr>
          <w:rFonts w:eastAsia="Times New Roman" w:cstheme="minorHAnsi"/>
        </w:rPr>
        <w:t xml:space="preserve"> that i</w:t>
      </w:r>
      <w:r w:rsidR="00D22625" w:rsidRPr="00AE304C">
        <w:rPr>
          <w:rFonts w:eastAsia="Times New Roman" w:cstheme="minorHAnsi"/>
        </w:rPr>
        <w:t xml:space="preserve">n counter-terrorism contexts, health workers often fail </w:t>
      </w:r>
      <w:r w:rsidR="00102A18" w:rsidRPr="00AE304C">
        <w:rPr>
          <w:rFonts w:eastAsia="Times New Roman" w:cstheme="minorHAnsi"/>
        </w:rPr>
        <w:t xml:space="preserve">to </w:t>
      </w:r>
      <w:r w:rsidR="00D22625" w:rsidRPr="00AE304C">
        <w:rPr>
          <w:rFonts w:eastAsia="Times New Roman" w:cstheme="minorHAnsi"/>
        </w:rPr>
        <w:t>provid</w:t>
      </w:r>
      <w:r w:rsidR="00695D3D" w:rsidRPr="00AE304C">
        <w:rPr>
          <w:rFonts w:eastAsia="Times New Roman" w:cstheme="minorHAnsi"/>
        </w:rPr>
        <w:t>e</w:t>
      </w:r>
      <w:r w:rsidR="00D22625" w:rsidRPr="00AE304C">
        <w:rPr>
          <w:rFonts w:eastAsia="Times New Roman" w:cstheme="minorHAnsi"/>
        </w:rPr>
        <w:t xml:space="preserve"> </w:t>
      </w:r>
      <w:r>
        <w:rPr>
          <w:rFonts w:eastAsia="Times New Roman" w:cstheme="minorHAnsi"/>
        </w:rPr>
        <w:t xml:space="preserve">medical </w:t>
      </w:r>
      <w:r w:rsidR="00D22625" w:rsidRPr="00AE304C">
        <w:rPr>
          <w:rFonts w:eastAsia="Times New Roman" w:cstheme="minorHAnsi"/>
        </w:rPr>
        <w:t>care</w:t>
      </w:r>
      <w:r w:rsidR="00CD216B" w:rsidRPr="00AE304C">
        <w:rPr>
          <w:rFonts w:eastAsia="Times New Roman" w:cstheme="minorHAnsi"/>
        </w:rPr>
        <w:t xml:space="preserve"> to those who need it most</w:t>
      </w:r>
      <w:r w:rsidR="003B3239">
        <w:rPr>
          <w:rFonts w:eastAsia="Times New Roman" w:cstheme="minorHAnsi"/>
        </w:rPr>
        <w:t xml:space="preserve">. This is for three main reasons: </w:t>
      </w:r>
    </w:p>
    <w:p w14:paraId="6F804EF8" w14:textId="3BE84F71" w:rsidR="008C293C" w:rsidRDefault="00CD216B" w:rsidP="008C293C">
      <w:pPr>
        <w:pStyle w:val="ListParagraph"/>
        <w:numPr>
          <w:ilvl w:val="0"/>
          <w:numId w:val="12"/>
        </w:numPr>
        <w:rPr>
          <w:rFonts w:eastAsia="Times New Roman" w:cstheme="minorHAnsi"/>
        </w:rPr>
      </w:pPr>
      <w:r w:rsidRPr="008C293C">
        <w:rPr>
          <w:rFonts w:eastAsia="Times New Roman" w:cstheme="minorHAnsi"/>
        </w:rPr>
        <w:t xml:space="preserve">because they </w:t>
      </w:r>
      <w:r w:rsidR="00E16E89" w:rsidRPr="008C293C">
        <w:rPr>
          <w:rFonts w:eastAsia="Times New Roman" w:cstheme="minorHAnsi"/>
        </w:rPr>
        <w:t>face restrictions in their ability to</w:t>
      </w:r>
      <w:r w:rsidRPr="008C293C">
        <w:rPr>
          <w:rFonts w:eastAsia="Times New Roman" w:cstheme="minorHAnsi"/>
        </w:rPr>
        <w:t xml:space="preserve"> negotiate their acceptance</w:t>
      </w:r>
      <w:r w:rsidR="00E16E89" w:rsidRPr="008C293C">
        <w:rPr>
          <w:rFonts w:eastAsia="Times New Roman" w:cstheme="minorHAnsi"/>
        </w:rPr>
        <w:t xml:space="preserve"> with all parties to the conflict</w:t>
      </w:r>
      <w:r w:rsidR="00DC0FEA" w:rsidRPr="008C293C">
        <w:rPr>
          <w:rFonts w:eastAsia="Times New Roman" w:cstheme="minorHAnsi"/>
        </w:rPr>
        <w:t>;</w:t>
      </w:r>
      <w:r w:rsidRPr="008C293C">
        <w:rPr>
          <w:rFonts w:eastAsia="Times New Roman" w:cstheme="minorHAnsi"/>
        </w:rPr>
        <w:t xml:space="preserve"> </w:t>
      </w:r>
    </w:p>
    <w:p w14:paraId="65343D1D" w14:textId="77777777" w:rsidR="008C293C" w:rsidRDefault="003B3239" w:rsidP="008C293C">
      <w:pPr>
        <w:pStyle w:val="ListParagraph"/>
        <w:numPr>
          <w:ilvl w:val="0"/>
          <w:numId w:val="12"/>
        </w:numPr>
        <w:rPr>
          <w:rFonts w:eastAsia="Times New Roman" w:cstheme="minorHAnsi"/>
        </w:rPr>
      </w:pPr>
      <w:r w:rsidRPr="008C293C">
        <w:rPr>
          <w:rFonts w:eastAsia="Times New Roman" w:cstheme="minorHAnsi"/>
        </w:rPr>
        <w:t xml:space="preserve">because </w:t>
      </w:r>
      <w:r w:rsidR="00CD216B" w:rsidRPr="008C293C">
        <w:rPr>
          <w:rFonts w:eastAsia="Times New Roman" w:cstheme="minorHAnsi"/>
        </w:rPr>
        <w:t xml:space="preserve">they face immense pressure to </w:t>
      </w:r>
      <w:proofErr w:type="gramStart"/>
      <w:r w:rsidR="00CD216B" w:rsidRPr="008C293C">
        <w:rPr>
          <w:rFonts w:eastAsia="Times New Roman" w:cstheme="minorHAnsi"/>
        </w:rPr>
        <w:t>provide assistance</w:t>
      </w:r>
      <w:proofErr w:type="gramEnd"/>
      <w:r w:rsidR="00CD216B" w:rsidRPr="008C293C">
        <w:rPr>
          <w:rFonts w:eastAsia="Times New Roman" w:cstheme="minorHAnsi"/>
        </w:rPr>
        <w:t xml:space="preserve"> according to military priorities</w:t>
      </w:r>
      <w:r w:rsidR="00DC0FEA" w:rsidRPr="008C293C">
        <w:rPr>
          <w:rFonts w:eastAsia="Times New Roman" w:cstheme="minorHAnsi"/>
        </w:rPr>
        <w:t>;</w:t>
      </w:r>
      <w:r w:rsidR="00E16E89" w:rsidRPr="008C293C">
        <w:rPr>
          <w:rFonts w:eastAsia="Times New Roman" w:cstheme="minorHAnsi"/>
        </w:rPr>
        <w:t xml:space="preserve"> and</w:t>
      </w:r>
    </w:p>
    <w:p w14:paraId="28F251D0" w14:textId="5A3C6958" w:rsidR="003B3239" w:rsidRPr="008C293C" w:rsidRDefault="003B3239" w:rsidP="008C293C">
      <w:pPr>
        <w:pStyle w:val="ListParagraph"/>
        <w:numPr>
          <w:ilvl w:val="0"/>
          <w:numId w:val="12"/>
        </w:numPr>
        <w:rPr>
          <w:rFonts w:eastAsia="Times New Roman" w:cstheme="minorHAnsi"/>
        </w:rPr>
      </w:pPr>
      <w:r w:rsidRPr="008C293C">
        <w:rPr>
          <w:rFonts w:eastAsia="Times New Roman" w:cstheme="minorHAnsi"/>
        </w:rPr>
        <w:t xml:space="preserve">because </w:t>
      </w:r>
      <w:r w:rsidR="00E16E89" w:rsidRPr="008C293C">
        <w:rPr>
          <w:rFonts w:eastAsia="Times New Roman" w:cstheme="minorHAnsi"/>
        </w:rPr>
        <w:t>they fear speaking out due to the consequences</w:t>
      </w:r>
      <w:r w:rsidR="00DC0FEA" w:rsidRPr="008C293C">
        <w:rPr>
          <w:rFonts w:eastAsia="Times New Roman" w:cstheme="minorHAnsi"/>
        </w:rPr>
        <w:t>, both</w:t>
      </w:r>
      <w:r w:rsidR="00E16E89" w:rsidRPr="008C293C">
        <w:rPr>
          <w:rFonts w:eastAsia="Times New Roman" w:cstheme="minorHAnsi"/>
        </w:rPr>
        <w:t xml:space="preserve"> for them individually and for the organisation</w:t>
      </w:r>
      <w:r w:rsidRPr="008C293C">
        <w:rPr>
          <w:rFonts w:eastAsia="Times New Roman" w:cstheme="minorHAnsi"/>
        </w:rPr>
        <w:t>s</w:t>
      </w:r>
      <w:r w:rsidR="00DC0FEA" w:rsidRPr="008C293C">
        <w:rPr>
          <w:rFonts w:eastAsia="Times New Roman" w:cstheme="minorHAnsi"/>
        </w:rPr>
        <w:t xml:space="preserve"> for whom they work</w:t>
      </w:r>
      <w:r w:rsidR="00CD216B" w:rsidRPr="008C293C">
        <w:rPr>
          <w:rFonts w:eastAsia="Times New Roman" w:cstheme="minorHAnsi"/>
        </w:rPr>
        <w:t xml:space="preserve">. </w:t>
      </w:r>
    </w:p>
    <w:p w14:paraId="50F018C6" w14:textId="44A8C435" w:rsidR="009979FC" w:rsidRDefault="00DC0FEA" w:rsidP="00CF1BB5">
      <w:pPr>
        <w:rPr>
          <w:rFonts w:eastAsia="Times New Roman" w:cstheme="minorHAnsi"/>
          <w:lang w:val="en-US"/>
        </w:rPr>
      </w:pPr>
      <w:r>
        <w:rPr>
          <w:rFonts w:eastAsia="Times New Roman" w:cstheme="minorHAnsi"/>
        </w:rPr>
        <w:t>T</w:t>
      </w:r>
      <w:r w:rsidR="0085459D" w:rsidRPr="00AE304C">
        <w:rPr>
          <w:rFonts w:eastAsia="Times New Roman" w:cstheme="minorHAnsi"/>
        </w:rPr>
        <w:t xml:space="preserve">hose </w:t>
      </w:r>
      <w:r>
        <w:rPr>
          <w:rFonts w:eastAsia="Times New Roman" w:cstheme="minorHAnsi"/>
        </w:rPr>
        <w:t xml:space="preserve">health workers who </w:t>
      </w:r>
      <w:proofErr w:type="gramStart"/>
      <w:r>
        <w:rPr>
          <w:rFonts w:eastAsia="Times New Roman" w:cstheme="minorHAnsi"/>
        </w:rPr>
        <w:t xml:space="preserve">are </w:t>
      </w:r>
      <w:r w:rsidR="00D22625" w:rsidRPr="00AE304C">
        <w:rPr>
          <w:rFonts w:eastAsia="Times New Roman" w:cstheme="minorHAnsi"/>
        </w:rPr>
        <w:t>able to</w:t>
      </w:r>
      <w:proofErr w:type="gramEnd"/>
      <w:r w:rsidR="00D22625" w:rsidRPr="00AE304C">
        <w:rPr>
          <w:rFonts w:eastAsia="Times New Roman" w:cstheme="minorHAnsi"/>
        </w:rPr>
        <w:t xml:space="preserve"> provide </w:t>
      </w:r>
      <w:r w:rsidR="000E5E4E" w:rsidRPr="00AE304C">
        <w:rPr>
          <w:rFonts w:eastAsia="Times New Roman" w:cstheme="minorHAnsi"/>
        </w:rPr>
        <w:t>assistance</w:t>
      </w:r>
      <w:r>
        <w:rPr>
          <w:rFonts w:eastAsia="Times New Roman" w:cstheme="minorHAnsi"/>
        </w:rPr>
        <w:t xml:space="preserve"> and save lives invariably </w:t>
      </w:r>
      <w:r w:rsidR="00B11127" w:rsidRPr="00AE304C">
        <w:rPr>
          <w:rFonts w:eastAsia="Times New Roman" w:cstheme="minorHAnsi"/>
          <w:lang w:val="en-US"/>
        </w:rPr>
        <w:t>tak</w:t>
      </w:r>
      <w:r w:rsidR="00A50C94" w:rsidRPr="00AE304C">
        <w:rPr>
          <w:rFonts w:eastAsia="Times New Roman" w:cstheme="minorHAnsi"/>
          <w:lang w:val="en-US"/>
        </w:rPr>
        <w:t>e</w:t>
      </w:r>
      <w:r w:rsidR="00B11127" w:rsidRPr="00AE304C">
        <w:rPr>
          <w:rFonts w:eastAsia="Times New Roman" w:cstheme="minorHAnsi"/>
          <w:lang w:val="en-US"/>
        </w:rPr>
        <w:t xml:space="preserve"> </w:t>
      </w:r>
      <w:r w:rsidR="00CC0BD0" w:rsidRPr="00AE304C">
        <w:rPr>
          <w:rFonts w:eastAsia="Times New Roman" w:cstheme="minorHAnsi"/>
          <w:lang w:val="en-US"/>
        </w:rPr>
        <w:t>significant risks</w:t>
      </w:r>
      <w:r w:rsidR="00E16E89" w:rsidRPr="00AE304C">
        <w:rPr>
          <w:rFonts w:eastAsia="Times New Roman" w:cstheme="minorHAnsi"/>
          <w:lang w:val="en-US"/>
        </w:rPr>
        <w:t>, often with unacceptable consequences</w:t>
      </w:r>
      <w:r w:rsidR="00A50C94" w:rsidRPr="00AE304C">
        <w:rPr>
          <w:rFonts w:eastAsia="Times New Roman" w:cstheme="minorHAnsi"/>
          <w:lang w:val="en-US"/>
        </w:rPr>
        <w:t>.</w:t>
      </w:r>
      <w:r w:rsidR="006C6364" w:rsidRPr="00AE304C">
        <w:rPr>
          <w:rFonts w:eastAsia="Times New Roman" w:cstheme="minorHAnsi"/>
          <w:lang w:val="en-US"/>
        </w:rPr>
        <w:t xml:space="preserve"> </w:t>
      </w:r>
      <w:r w:rsidR="002925B9">
        <w:rPr>
          <w:rFonts w:eastAsia="Times New Roman" w:cstheme="minorHAnsi"/>
          <w:lang w:val="en-US"/>
        </w:rPr>
        <w:t>M</w:t>
      </w:r>
      <w:r w:rsidR="007D5325">
        <w:rPr>
          <w:rFonts w:eastAsia="Times New Roman" w:cstheme="minorHAnsi"/>
          <w:lang w:val="en-US"/>
        </w:rPr>
        <w:t xml:space="preserve">ore than half of the </w:t>
      </w:r>
      <w:r w:rsidR="005E70BD" w:rsidRPr="00AE304C">
        <w:rPr>
          <w:rFonts w:eastAsia="Times New Roman" w:cstheme="minorHAnsi"/>
          <w:lang w:val="en-US"/>
        </w:rPr>
        <w:t xml:space="preserve">MSF </w:t>
      </w:r>
      <w:r w:rsidR="003B3239">
        <w:rPr>
          <w:rFonts w:eastAsia="Times New Roman" w:cstheme="minorHAnsi"/>
          <w:lang w:val="en-US"/>
        </w:rPr>
        <w:t xml:space="preserve">frontline </w:t>
      </w:r>
      <w:r w:rsidR="00717D20" w:rsidRPr="00AE304C">
        <w:rPr>
          <w:rFonts w:eastAsia="Times New Roman" w:cstheme="minorHAnsi"/>
          <w:lang w:val="en-US"/>
        </w:rPr>
        <w:t xml:space="preserve">workers </w:t>
      </w:r>
      <w:r w:rsidR="005E70BD" w:rsidRPr="00AE304C">
        <w:rPr>
          <w:rFonts w:eastAsia="Times New Roman" w:cstheme="minorHAnsi"/>
          <w:lang w:val="en-US"/>
        </w:rPr>
        <w:t xml:space="preserve">interviewed for this research </w:t>
      </w:r>
      <w:r w:rsidR="003B3239">
        <w:rPr>
          <w:rFonts w:eastAsia="Times New Roman" w:cstheme="minorHAnsi"/>
          <w:lang w:val="en-US"/>
        </w:rPr>
        <w:t>have been</w:t>
      </w:r>
      <w:r w:rsidR="009979FC">
        <w:rPr>
          <w:rFonts w:eastAsia="Times New Roman" w:cstheme="minorHAnsi"/>
          <w:lang w:val="en-US"/>
        </w:rPr>
        <w:t xml:space="preserve"> </w:t>
      </w:r>
      <w:r w:rsidR="009979FC" w:rsidRPr="00AE304C">
        <w:rPr>
          <w:rFonts w:eastAsia="Times New Roman" w:cstheme="minorHAnsi"/>
          <w:lang w:val="en-US"/>
        </w:rPr>
        <w:t>subject to threats, beatings and violence</w:t>
      </w:r>
      <w:r w:rsidR="009979FC">
        <w:rPr>
          <w:rFonts w:eastAsia="Times New Roman" w:cstheme="minorHAnsi"/>
          <w:lang w:val="en-US"/>
        </w:rPr>
        <w:t xml:space="preserve"> for allegedly </w:t>
      </w:r>
      <w:r w:rsidR="003B3239" w:rsidRPr="00AE304C">
        <w:rPr>
          <w:rFonts w:eastAsia="Times New Roman" w:cstheme="minorHAnsi"/>
          <w:lang w:val="en-US"/>
        </w:rPr>
        <w:t xml:space="preserve">‘supporting terrorism’ </w:t>
      </w:r>
      <w:r w:rsidR="009979FC">
        <w:rPr>
          <w:rFonts w:eastAsia="Times New Roman" w:cstheme="minorHAnsi"/>
          <w:lang w:val="en-US"/>
        </w:rPr>
        <w:t xml:space="preserve">by </w:t>
      </w:r>
      <w:r w:rsidR="003B3239" w:rsidRPr="00AE304C">
        <w:rPr>
          <w:rFonts w:eastAsia="Times New Roman" w:cstheme="minorHAnsi"/>
          <w:lang w:val="en-US"/>
        </w:rPr>
        <w:t>provid</w:t>
      </w:r>
      <w:r w:rsidR="003B3239">
        <w:rPr>
          <w:rFonts w:eastAsia="Times New Roman" w:cstheme="minorHAnsi"/>
          <w:lang w:val="en-US"/>
        </w:rPr>
        <w:t>ing</w:t>
      </w:r>
      <w:r w:rsidR="003B3239" w:rsidRPr="00AE304C">
        <w:rPr>
          <w:rFonts w:eastAsia="Times New Roman" w:cstheme="minorHAnsi"/>
          <w:lang w:val="en-US"/>
        </w:rPr>
        <w:t xml:space="preserve"> impartial healthcare</w:t>
      </w:r>
      <w:r w:rsidR="00717D20" w:rsidRPr="00AE304C">
        <w:rPr>
          <w:rFonts w:eastAsia="Times New Roman" w:cstheme="minorHAnsi"/>
          <w:lang w:val="en-US"/>
        </w:rPr>
        <w:t>.</w:t>
      </w:r>
      <w:r w:rsidR="00E16E89" w:rsidRPr="00AE304C">
        <w:rPr>
          <w:rFonts w:eastAsia="Times New Roman" w:cstheme="minorHAnsi"/>
          <w:lang w:val="en-US"/>
        </w:rPr>
        <w:t xml:space="preserve"> </w:t>
      </w:r>
    </w:p>
    <w:p w14:paraId="061439C8" w14:textId="26E82345" w:rsidR="00CB2D8F" w:rsidRPr="00AE304C" w:rsidRDefault="00E16E89" w:rsidP="00CF1BB5">
      <w:pPr>
        <w:rPr>
          <w:rFonts w:eastAsia="Times New Roman" w:cstheme="minorHAnsi"/>
          <w:lang w:val="en-US"/>
        </w:rPr>
      </w:pPr>
      <w:r w:rsidRPr="00AE304C">
        <w:rPr>
          <w:rFonts w:eastAsia="Times New Roman" w:cstheme="minorHAnsi"/>
          <w:lang w:val="en-US"/>
        </w:rPr>
        <w:t>The limitations on health</w:t>
      </w:r>
      <w:r w:rsidR="00DC0FEA">
        <w:rPr>
          <w:rFonts w:eastAsia="Times New Roman" w:cstheme="minorHAnsi"/>
          <w:lang w:val="en-US"/>
        </w:rPr>
        <w:t xml:space="preserve"> </w:t>
      </w:r>
      <w:r w:rsidRPr="00AE304C">
        <w:rPr>
          <w:rFonts w:eastAsia="Times New Roman" w:cstheme="minorHAnsi"/>
          <w:lang w:val="en-US"/>
        </w:rPr>
        <w:t>workers – and the heavy</w:t>
      </w:r>
      <w:r w:rsidR="00DC0FEA">
        <w:rPr>
          <w:rFonts w:eastAsia="Times New Roman" w:cstheme="minorHAnsi"/>
          <w:lang w:val="en-US"/>
        </w:rPr>
        <w:t>-</w:t>
      </w:r>
      <w:r w:rsidRPr="00AE304C">
        <w:rPr>
          <w:rFonts w:eastAsia="Times New Roman" w:cstheme="minorHAnsi"/>
          <w:lang w:val="en-US"/>
        </w:rPr>
        <w:t xml:space="preserve">handed way in which they are imposed – are enabled and justified </w:t>
      </w:r>
      <w:r w:rsidR="00A173BF" w:rsidRPr="00AE304C">
        <w:rPr>
          <w:rFonts w:eastAsia="Times New Roman" w:cstheme="minorHAnsi"/>
          <w:lang w:val="en-US"/>
        </w:rPr>
        <w:t xml:space="preserve">by states </w:t>
      </w:r>
      <w:r w:rsidRPr="00AE304C">
        <w:rPr>
          <w:rFonts w:eastAsia="Times New Roman" w:cstheme="minorHAnsi"/>
          <w:lang w:val="en-US"/>
        </w:rPr>
        <w:t xml:space="preserve">through the existence of a ‘terrorist’ enemy. </w:t>
      </w:r>
    </w:p>
    <w:p w14:paraId="69D2C2F0" w14:textId="700D03E6" w:rsidR="00947F9F" w:rsidRPr="00001B61" w:rsidRDefault="00DC0FEA" w:rsidP="00CF1BB5">
      <w:pPr>
        <w:rPr>
          <w:rFonts w:eastAsia="Times New Roman" w:cstheme="minorHAnsi"/>
          <w:lang w:val="en-US"/>
        </w:rPr>
      </w:pPr>
      <w:r>
        <w:rPr>
          <w:rFonts w:eastAsia="Times New Roman" w:cstheme="minorHAnsi"/>
          <w:lang w:val="en-US"/>
        </w:rPr>
        <w:t xml:space="preserve">Despite </w:t>
      </w:r>
      <w:r w:rsidR="009975F7">
        <w:rPr>
          <w:rFonts w:eastAsia="Times New Roman" w:cstheme="minorHAnsi"/>
          <w:lang w:val="en-US"/>
        </w:rPr>
        <w:t>this</w:t>
      </w:r>
      <w:r w:rsidR="009979FC">
        <w:rPr>
          <w:rFonts w:eastAsia="Times New Roman" w:cstheme="minorHAnsi"/>
          <w:lang w:val="en-US"/>
        </w:rPr>
        <w:t xml:space="preserve"> situation</w:t>
      </w:r>
      <w:r w:rsidR="009975F7">
        <w:rPr>
          <w:rFonts w:eastAsia="Times New Roman" w:cstheme="minorHAnsi"/>
          <w:lang w:val="en-US"/>
        </w:rPr>
        <w:t xml:space="preserve">, </w:t>
      </w:r>
      <w:r w:rsidR="009C1A0F" w:rsidRPr="00AE304C">
        <w:rPr>
          <w:rFonts w:eastAsia="Times New Roman" w:cstheme="minorHAnsi"/>
          <w:lang w:val="en-US"/>
        </w:rPr>
        <w:t xml:space="preserve">reflections and debates about </w:t>
      </w:r>
      <w:proofErr w:type="gramStart"/>
      <w:r w:rsidR="009975F7">
        <w:rPr>
          <w:rFonts w:eastAsia="Times New Roman" w:cstheme="minorHAnsi"/>
          <w:lang w:val="en-US"/>
        </w:rPr>
        <w:t>c</w:t>
      </w:r>
      <w:r w:rsidR="009C1A0F" w:rsidRPr="00AE304C">
        <w:rPr>
          <w:rFonts w:eastAsia="Times New Roman" w:cstheme="minorHAnsi"/>
          <w:lang w:val="en-US"/>
        </w:rPr>
        <w:t>ounter</w:t>
      </w:r>
      <w:r w:rsidR="009975F7">
        <w:rPr>
          <w:rFonts w:eastAsia="Times New Roman" w:cstheme="minorHAnsi"/>
          <w:lang w:val="en-US"/>
        </w:rPr>
        <w:t>-</w:t>
      </w:r>
      <w:r w:rsidR="009C1A0F" w:rsidRPr="00AE304C">
        <w:rPr>
          <w:rFonts w:eastAsia="Times New Roman" w:cstheme="minorHAnsi"/>
          <w:lang w:val="en-US"/>
        </w:rPr>
        <w:t>terrorism</w:t>
      </w:r>
      <w:proofErr w:type="gramEnd"/>
      <w:r w:rsidR="009C1A0F" w:rsidRPr="00AE304C">
        <w:rPr>
          <w:rFonts w:eastAsia="Times New Roman" w:cstheme="minorHAnsi"/>
          <w:lang w:val="en-US"/>
        </w:rPr>
        <w:t xml:space="preserve"> </w:t>
      </w:r>
      <w:r w:rsidR="0085459D" w:rsidRPr="00AE304C">
        <w:rPr>
          <w:rFonts w:eastAsia="Times New Roman" w:cstheme="minorHAnsi"/>
          <w:lang w:val="en-US"/>
        </w:rPr>
        <w:t xml:space="preserve">often </w:t>
      </w:r>
      <w:r w:rsidR="009C1A0F" w:rsidRPr="00AE304C">
        <w:rPr>
          <w:rFonts w:eastAsia="Times New Roman" w:cstheme="minorHAnsi"/>
          <w:lang w:val="en-US"/>
        </w:rPr>
        <w:t xml:space="preserve">neglect the perspective </w:t>
      </w:r>
      <w:r w:rsidR="00CC0BD0" w:rsidRPr="00AE304C">
        <w:rPr>
          <w:rFonts w:eastAsia="Times New Roman" w:cstheme="minorHAnsi"/>
          <w:lang w:val="en-US"/>
        </w:rPr>
        <w:t xml:space="preserve">of </w:t>
      </w:r>
      <w:r w:rsidR="0085459D" w:rsidRPr="00AE304C">
        <w:rPr>
          <w:rFonts w:eastAsia="Times New Roman" w:cstheme="minorHAnsi"/>
          <w:lang w:val="en-US"/>
        </w:rPr>
        <w:t xml:space="preserve">humanitarian aid </w:t>
      </w:r>
      <w:r w:rsidR="009975F7">
        <w:rPr>
          <w:rFonts w:eastAsia="Times New Roman" w:cstheme="minorHAnsi"/>
          <w:lang w:val="en-US"/>
        </w:rPr>
        <w:t xml:space="preserve">workers in those </w:t>
      </w:r>
      <w:r w:rsidR="00CC0BD0" w:rsidRPr="00AE304C">
        <w:rPr>
          <w:rFonts w:eastAsia="Times New Roman" w:cstheme="minorHAnsi"/>
          <w:lang w:val="en-US"/>
        </w:rPr>
        <w:t xml:space="preserve">countries most impacted by </w:t>
      </w:r>
      <w:r w:rsidR="0085459D" w:rsidRPr="00AE304C">
        <w:rPr>
          <w:rFonts w:eastAsia="Times New Roman" w:cstheme="minorHAnsi"/>
          <w:lang w:val="en-US"/>
        </w:rPr>
        <w:t>counter-terrorism</w:t>
      </w:r>
      <w:r w:rsidR="00F8459E" w:rsidRPr="00AE304C">
        <w:rPr>
          <w:rFonts w:eastAsia="Times New Roman" w:cstheme="minorHAnsi"/>
          <w:lang w:val="en-US"/>
        </w:rPr>
        <w:t xml:space="preserve"> operations</w:t>
      </w:r>
      <w:r w:rsidR="0085459D" w:rsidRPr="00AE304C">
        <w:rPr>
          <w:rFonts w:eastAsia="Times New Roman" w:cstheme="minorHAnsi"/>
          <w:lang w:val="en-US"/>
        </w:rPr>
        <w:t xml:space="preserve">. As one participant in this research </w:t>
      </w:r>
      <w:r w:rsidR="00F92F0B">
        <w:rPr>
          <w:rFonts w:eastAsia="Times New Roman" w:cstheme="minorHAnsi"/>
          <w:lang w:val="en-US"/>
        </w:rPr>
        <w:t>commented</w:t>
      </w:r>
      <w:r w:rsidR="009975F7">
        <w:rPr>
          <w:rFonts w:eastAsia="Times New Roman" w:cstheme="minorHAnsi"/>
          <w:lang w:val="en-US"/>
        </w:rPr>
        <w:t>:</w:t>
      </w:r>
      <w:r w:rsidR="007E739A" w:rsidRPr="00AE304C">
        <w:rPr>
          <w:rFonts w:eastAsia="Times New Roman" w:cstheme="minorHAnsi"/>
          <w:lang w:val="en-US"/>
        </w:rPr>
        <w:t xml:space="preserve"> </w:t>
      </w:r>
      <w:r w:rsidR="0085459D" w:rsidRPr="007D5325">
        <w:rPr>
          <w:rFonts w:eastAsia="Times New Roman" w:cstheme="minorHAnsi"/>
          <w:i/>
          <w:iCs/>
          <w:lang w:val="en-US"/>
        </w:rPr>
        <w:t>“</w:t>
      </w:r>
      <w:r w:rsidR="009975F7" w:rsidRPr="00F92F0B">
        <w:rPr>
          <w:rFonts w:eastAsia="Times New Roman" w:cstheme="minorHAnsi"/>
          <w:i/>
          <w:iCs/>
          <w:lang w:val="en-US"/>
        </w:rPr>
        <w:t>W</w:t>
      </w:r>
      <w:r w:rsidR="007E739A" w:rsidRPr="00F92F0B">
        <w:rPr>
          <w:rFonts w:eastAsia="Times New Roman" w:cstheme="minorHAnsi"/>
          <w:i/>
          <w:iCs/>
          <w:lang w:val="en-US"/>
        </w:rPr>
        <w:t xml:space="preserve">e are the most </w:t>
      </w:r>
      <w:proofErr w:type="spellStart"/>
      <w:r w:rsidR="007E739A" w:rsidRPr="00F92F0B">
        <w:rPr>
          <w:rFonts w:eastAsia="Times New Roman" w:cstheme="minorHAnsi"/>
          <w:i/>
          <w:iCs/>
          <w:lang w:val="en-US"/>
        </w:rPr>
        <w:t>stigmati</w:t>
      </w:r>
      <w:r w:rsidR="009975F7" w:rsidRPr="00F92F0B">
        <w:rPr>
          <w:rFonts w:eastAsia="Times New Roman" w:cstheme="minorHAnsi"/>
          <w:i/>
          <w:iCs/>
          <w:lang w:val="en-US"/>
        </w:rPr>
        <w:t>s</w:t>
      </w:r>
      <w:r w:rsidR="007E739A" w:rsidRPr="00F92F0B">
        <w:rPr>
          <w:rFonts w:eastAsia="Times New Roman" w:cstheme="minorHAnsi"/>
          <w:i/>
          <w:iCs/>
          <w:lang w:val="en-US"/>
        </w:rPr>
        <w:t>ed</w:t>
      </w:r>
      <w:proofErr w:type="spellEnd"/>
      <w:r w:rsidR="007E739A" w:rsidRPr="00F92F0B">
        <w:rPr>
          <w:rFonts w:eastAsia="Times New Roman" w:cstheme="minorHAnsi"/>
          <w:i/>
          <w:iCs/>
          <w:lang w:val="en-US"/>
        </w:rPr>
        <w:t xml:space="preserve"> when in fact we are the most affected</w:t>
      </w:r>
      <w:r w:rsidR="009975F7" w:rsidRPr="00F92F0B">
        <w:rPr>
          <w:rFonts w:eastAsia="Times New Roman" w:cstheme="minorHAnsi"/>
          <w:i/>
          <w:iCs/>
          <w:lang w:val="en-US"/>
        </w:rPr>
        <w:t>.</w:t>
      </w:r>
      <w:r w:rsidR="0085459D" w:rsidRPr="00F92F0B">
        <w:rPr>
          <w:rFonts w:eastAsia="Times New Roman" w:cstheme="minorHAnsi"/>
          <w:i/>
          <w:iCs/>
          <w:lang w:val="en-US"/>
        </w:rPr>
        <w:t>”</w:t>
      </w:r>
      <w:r w:rsidR="00CC0BD0" w:rsidRPr="00001B61">
        <w:rPr>
          <w:rFonts w:eastAsia="Times New Roman" w:cstheme="minorHAnsi"/>
          <w:lang w:val="en-US"/>
        </w:rPr>
        <w:t xml:space="preserve"> </w:t>
      </w:r>
    </w:p>
    <w:p w14:paraId="7974E602" w14:textId="4092D309" w:rsidR="00535B2E" w:rsidRPr="00AE304C" w:rsidRDefault="00625C81" w:rsidP="00CF1BB5">
      <w:pPr>
        <w:rPr>
          <w:rFonts w:eastAsia="Times New Roman" w:cstheme="minorHAnsi"/>
          <w:lang w:val="en-US"/>
        </w:rPr>
      </w:pPr>
      <w:r>
        <w:rPr>
          <w:rFonts w:eastAsia="Times New Roman" w:cstheme="minorHAnsi"/>
          <w:lang w:val="en-US"/>
        </w:rPr>
        <w:t>D</w:t>
      </w:r>
      <w:r w:rsidR="00535B2E">
        <w:rPr>
          <w:rFonts w:eastAsia="Times New Roman" w:cstheme="minorHAnsi"/>
          <w:lang w:val="en-US"/>
        </w:rPr>
        <w:t xml:space="preserve">ebate about </w:t>
      </w:r>
      <w:proofErr w:type="gramStart"/>
      <w:r w:rsidR="00535B2E">
        <w:rPr>
          <w:rFonts w:eastAsia="Times New Roman" w:cstheme="minorHAnsi"/>
          <w:lang w:val="en-US"/>
        </w:rPr>
        <w:t>counter-terrorism</w:t>
      </w:r>
      <w:proofErr w:type="gramEnd"/>
      <w:r w:rsidR="00535B2E">
        <w:rPr>
          <w:rFonts w:eastAsia="Times New Roman" w:cstheme="minorHAnsi"/>
          <w:lang w:val="en-US"/>
        </w:rPr>
        <w:t xml:space="preserve"> usually focus</w:t>
      </w:r>
      <w:r w:rsidR="009979FC">
        <w:rPr>
          <w:rFonts w:eastAsia="Times New Roman" w:cstheme="minorHAnsi"/>
          <w:lang w:val="en-US"/>
        </w:rPr>
        <w:t>es</w:t>
      </w:r>
      <w:r w:rsidR="00535B2E">
        <w:rPr>
          <w:rFonts w:eastAsia="Times New Roman" w:cstheme="minorHAnsi"/>
          <w:lang w:val="en-US"/>
        </w:rPr>
        <w:t xml:space="preserve"> on two central issues: the </w:t>
      </w:r>
      <w:r w:rsidR="00822F8B">
        <w:rPr>
          <w:rFonts w:eastAsia="Times New Roman" w:cstheme="minorHAnsi"/>
          <w:lang w:val="en-US"/>
        </w:rPr>
        <w:t xml:space="preserve">problem of defining who is </w:t>
      </w:r>
      <w:r w:rsidR="004C61E3">
        <w:rPr>
          <w:rFonts w:eastAsia="Times New Roman" w:cstheme="minorHAnsi"/>
          <w:lang w:val="en-US"/>
        </w:rPr>
        <w:t xml:space="preserve">and is not </w:t>
      </w:r>
      <w:r w:rsidR="00822F8B">
        <w:rPr>
          <w:rFonts w:eastAsia="Times New Roman" w:cstheme="minorHAnsi"/>
          <w:lang w:val="en-US"/>
        </w:rPr>
        <w:t xml:space="preserve">a </w:t>
      </w:r>
      <w:r w:rsidR="00535B2E">
        <w:rPr>
          <w:rFonts w:eastAsia="Times New Roman" w:cstheme="minorHAnsi"/>
          <w:lang w:val="en-US"/>
        </w:rPr>
        <w:t xml:space="preserve">‘terrorist’; and how to find </w:t>
      </w:r>
      <w:r w:rsidR="003116C8">
        <w:rPr>
          <w:rFonts w:eastAsia="Times New Roman" w:cstheme="minorHAnsi"/>
          <w:lang w:val="en-US"/>
        </w:rPr>
        <w:t xml:space="preserve">quantitative </w:t>
      </w:r>
      <w:r w:rsidR="00535B2E">
        <w:rPr>
          <w:rFonts w:eastAsia="Times New Roman" w:cstheme="minorHAnsi"/>
          <w:lang w:val="en-US"/>
        </w:rPr>
        <w:t xml:space="preserve">proof of the potential impact of counter-terrorism on humanitarian access. </w:t>
      </w:r>
    </w:p>
    <w:p w14:paraId="31837BC9" w14:textId="445514A2" w:rsidR="009E666F" w:rsidRPr="007D5325" w:rsidRDefault="001178B8" w:rsidP="00CF1BB5">
      <w:pPr>
        <w:rPr>
          <w:rFonts w:eastAsia="Times New Roman" w:cstheme="minorHAnsi"/>
          <w:lang w:val="en-US"/>
        </w:rPr>
      </w:pPr>
      <w:r w:rsidRPr="00AE304C">
        <w:rPr>
          <w:rFonts w:eastAsia="Times New Roman" w:cstheme="minorHAnsi"/>
          <w:lang w:val="en-US"/>
        </w:rPr>
        <w:t>However, n</w:t>
      </w:r>
      <w:r w:rsidR="009C1A0F" w:rsidRPr="00AE304C">
        <w:rPr>
          <w:rFonts w:eastAsia="Times New Roman" w:cstheme="minorHAnsi"/>
          <w:lang w:val="en-US"/>
        </w:rPr>
        <w:t xml:space="preserve">either </w:t>
      </w:r>
      <w:r w:rsidR="00822F8B">
        <w:rPr>
          <w:rFonts w:eastAsia="Times New Roman" w:cstheme="minorHAnsi"/>
          <w:lang w:val="en-US"/>
        </w:rPr>
        <w:t xml:space="preserve">of these issues is </w:t>
      </w:r>
      <w:r w:rsidR="009C1A0F" w:rsidRPr="00AE304C">
        <w:rPr>
          <w:rFonts w:eastAsia="Times New Roman" w:cstheme="minorHAnsi"/>
          <w:lang w:val="en-US"/>
        </w:rPr>
        <w:t xml:space="preserve">reflected in the </w:t>
      </w:r>
      <w:r w:rsidR="00B11127" w:rsidRPr="00AE304C">
        <w:rPr>
          <w:rFonts w:eastAsia="Times New Roman" w:cstheme="minorHAnsi"/>
          <w:lang w:val="en-US"/>
        </w:rPr>
        <w:t>priorit</w:t>
      </w:r>
      <w:r w:rsidR="009C1A0F" w:rsidRPr="00AE304C">
        <w:rPr>
          <w:rFonts w:eastAsia="Times New Roman" w:cstheme="minorHAnsi"/>
          <w:lang w:val="en-US"/>
        </w:rPr>
        <w:t xml:space="preserve">ies, </w:t>
      </w:r>
      <w:r w:rsidR="00CC0BD0" w:rsidRPr="00AE304C">
        <w:rPr>
          <w:rFonts w:eastAsia="Times New Roman" w:cstheme="minorHAnsi"/>
          <w:lang w:val="en-US"/>
        </w:rPr>
        <w:t xml:space="preserve">experience and knowledge </w:t>
      </w:r>
      <w:r w:rsidR="00822F8B">
        <w:rPr>
          <w:rFonts w:eastAsia="Times New Roman" w:cstheme="minorHAnsi"/>
          <w:lang w:val="en-US"/>
        </w:rPr>
        <w:t xml:space="preserve">of those on </w:t>
      </w:r>
      <w:r w:rsidR="00CC0BD0" w:rsidRPr="00AE304C">
        <w:rPr>
          <w:rFonts w:eastAsia="Times New Roman" w:cstheme="minorHAnsi"/>
          <w:lang w:val="en-US"/>
        </w:rPr>
        <w:t xml:space="preserve">the </w:t>
      </w:r>
      <w:r w:rsidR="009C1A0F" w:rsidRPr="00AE304C">
        <w:rPr>
          <w:rFonts w:eastAsia="Times New Roman" w:cstheme="minorHAnsi"/>
          <w:lang w:val="en-US"/>
        </w:rPr>
        <w:t xml:space="preserve">frontline of </w:t>
      </w:r>
      <w:r w:rsidR="009E666F" w:rsidRPr="00AE304C">
        <w:rPr>
          <w:rFonts w:eastAsia="Times New Roman" w:cstheme="minorHAnsi"/>
          <w:lang w:val="en-US"/>
        </w:rPr>
        <w:t xml:space="preserve">efforts to provide impartial healthcare in </w:t>
      </w:r>
      <w:r w:rsidR="00822F8B">
        <w:rPr>
          <w:rFonts w:eastAsia="Times New Roman" w:cstheme="minorHAnsi"/>
          <w:lang w:val="en-US"/>
        </w:rPr>
        <w:t xml:space="preserve">counter-terrorism </w:t>
      </w:r>
      <w:r w:rsidR="009E666F" w:rsidRPr="00AE304C">
        <w:rPr>
          <w:rFonts w:eastAsia="Times New Roman" w:cstheme="minorHAnsi"/>
          <w:lang w:val="en-US"/>
        </w:rPr>
        <w:t>conflicts</w:t>
      </w:r>
      <w:r w:rsidR="00CC0BD0" w:rsidRPr="00AE304C">
        <w:rPr>
          <w:rFonts w:eastAsia="Times New Roman" w:cstheme="minorHAnsi"/>
          <w:lang w:val="en-US"/>
        </w:rPr>
        <w:t xml:space="preserve">. </w:t>
      </w:r>
      <w:r w:rsidR="00822F8B">
        <w:rPr>
          <w:rFonts w:eastAsia="Times New Roman" w:cstheme="minorHAnsi"/>
          <w:lang w:val="en-US"/>
        </w:rPr>
        <w:t xml:space="preserve">Speaking from firsthand </w:t>
      </w:r>
      <w:r w:rsidR="00822F8B">
        <w:rPr>
          <w:rFonts w:eastAsia="Times New Roman" w:cstheme="minorHAnsi"/>
          <w:lang w:val="en-US"/>
        </w:rPr>
        <w:lastRenderedPageBreak/>
        <w:t xml:space="preserve">experience, </w:t>
      </w:r>
      <w:r w:rsidR="00BC28DC" w:rsidRPr="00AE304C">
        <w:rPr>
          <w:rFonts w:eastAsia="Times New Roman" w:cstheme="minorHAnsi"/>
          <w:lang w:val="en-US"/>
        </w:rPr>
        <w:t xml:space="preserve">MSF </w:t>
      </w:r>
      <w:r w:rsidR="009E666F" w:rsidRPr="00AE304C">
        <w:rPr>
          <w:rFonts w:eastAsia="Times New Roman" w:cstheme="minorHAnsi"/>
          <w:lang w:val="en-US"/>
        </w:rPr>
        <w:t xml:space="preserve">field workers are emphatic </w:t>
      </w:r>
      <w:r w:rsidR="00822F8B">
        <w:rPr>
          <w:rFonts w:eastAsia="Times New Roman" w:cstheme="minorHAnsi"/>
          <w:lang w:val="en-US"/>
        </w:rPr>
        <w:t xml:space="preserve">in their conviction </w:t>
      </w:r>
      <w:r w:rsidR="00822F8B" w:rsidRPr="00AE7279">
        <w:rPr>
          <w:rFonts w:eastAsia="Times New Roman" w:cstheme="minorHAnsi"/>
          <w:lang w:val="en-US"/>
        </w:rPr>
        <w:t xml:space="preserve">that </w:t>
      </w:r>
      <w:proofErr w:type="gramStart"/>
      <w:r w:rsidR="009E666F" w:rsidRPr="007D5325">
        <w:rPr>
          <w:rFonts w:eastAsia="Times New Roman" w:cstheme="minorHAnsi"/>
          <w:lang w:val="en-US"/>
        </w:rPr>
        <w:t>counter</w:t>
      </w:r>
      <w:r w:rsidR="00822F8B" w:rsidRPr="007D5325">
        <w:rPr>
          <w:rFonts w:eastAsia="Times New Roman" w:cstheme="minorHAnsi"/>
          <w:lang w:val="en-US"/>
        </w:rPr>
        <w:t>-</w:t>
      </w:r>
      <w:r w:rsidR="009E666F" w:rsidRPr="007D5325">
        <w:rPr>
          <w:rFonts w:eastAsia="Times New Roman" w:cstheme="minorHAnsi"/>
          <w:lang w:val="en-US"/>
        </w:rPr>
        <w:t>terrorism</w:t>
      </w:r>
      <w:proofErr w:type="gramEnd"/>
      <w:r w:rsidR="009E666F" w:rsidRPr="007D5325">
        <w:rPr>
          <w:rFonts w:eastAsia="Times New Roman" w:cstheme="minorHAnsi"/>
          <w:lang w:val="en-US"/>
        </w:rPr>
        <w:t xml:space="preserve"> poses an undeniable challenge to providing healthcare. It hampers </w:t>
      </w:r>
      <w:r w:rsidR="00394483" w:rsidRPr="007D5325">
        <w:rPr>
          <w:rFonts w:eastAsia="Times New Roman" w:cstheme="minorHAnsi"/>
          <w:lang w:val="en-US"/>
        </w:rPr>
        <w:t xml:space="preserve">their </w:t>
      </w:r>
      <w:r w:rsidR="009E666F" w:rsidRPr="007D5325">
        <w:rPr>
          <w:rFonts w:eastAsia="Times New Roman" w:cstheme="minorHAnsi"/>
          <w:lang w:val="en-US"/>
        </w:rPr>
        <w:t xml:space="preserve">ability to negotiate and it makes </w:t>
      </w:r>
      <w:r w:rsidR="00394483" w:rsidRPr="007D5325">
        <w:rPr>
          <w:rFonts w:eastAsia="Times New Roman" w:cstheme="minorHAnsi"/>
          <w:lang w:val="en-US"/>
        </w:rPr>
        <w:t xml:space="preserve">the </w:t>
      </w:r>
      <w:r w:rsidR="009E666F" w:rsidRPr="007D5325">
        <w:rPr>
          <w:rFonts w:eastAsia="Times New Roman" w:cstheme="minorHAnsi"/>
          <w:lang w:val="en-US"/>
        </w:rPr>
        <w:t xml:space="preserve">principle of impartiality </w:t>
      </w:r>
      <w:r w:rsidR="009979FC">
        <w:rPr>
          <w:rFonts w:eastAsia="Times New Roman" w:cstheme="minorHAnsi"/>
          <w:lang w:val="en-US"/>
        </w:rPr>
        <w:t xml:space="preserve">both </w:t>
      </w:r>
      <w:r w:rsidR="009E666F" w:rsidRPr="007D5325">
        <w:rPr>
          <w:rFonts w:eastAsia="Times New Roman" w:cstheme="minorHAnsi"/>
          <w:lang w:val="en-US"/>
        </w:rPr>
        <w:t xml:space="preserve">more important </w:t>
      </w:r>
      <w:r w:rsidR="009979FC">
        <w:rPr>
          <w:rFonts w:eastAsia="Times New Roman" w:cstheme="minorHAnsi"/>
          <w:lang w:val="en-US"/>
        </w:rPr>
        <w:t xml:space="preserve">and </w:t>
      </w:r>
      <w:r w:rsidR="009E666F" w:rsidRPr="007D5325">
        <w:rPr>
          <w:rFonts w:eastAsia="Times New Roman" w:cstheme="minorHAnsi"/>
          <w:lang w:val="en-US"/>
        </w:rPr>
        <w:t xml:space="preserve">more difficult to apply. </w:t>
      </w:r>
      <w:proofErr w:type="gramStart"/>
      <w:r w:rsidR="00830E5B" w:rsidRPr="007D5325">
        <w:rPr>
          <w:rFonts w:eastAsia="Times New Roman" w:cstheme="minorHAnsi"/>
          <w:lang w:val="en-US"/>
        </w:rPr>
        <w:t>Counter</w:t>
      </w:r>
      <w:r w:rsidR="00394483" w:rsidRPr="007D5325">
        <w:rPr>
          <w:rFonts w:eastAsia="Times New Roman" w:cstheme="minorHAnsi"/>
          <w:lang w:val="en-US"/>
        </w:rPr>
        <w:t>-</w:t>
      </w:r>
      <w:r w:rsidR="00830E5B" w:rsidRPr="007D5325">
        <w:rPr>
          <w:rFonts w:eastAsia="Times New Roman" w:cstheme="minorHAnsi"/>
          <w:lang w:val="en-US"/>
        </w:rPr>
        <w:t>terrorism</w:t>
      </w:r>
      <w:proofErr w:type="gramEnd"/>
      <w:r w:rsidR="00830E5B" w:rsidRPr="007D5325">
        <w:rPr>
          <w:rFonts w:eastAsia="Times New Roman" w:cstheme="minorHAnsi"/>
          <w:lang w:val="en-US"/>
        </w:rPr>
        <w:t xml:space="preserve"> multiplie</w:t>
      </w:r>
      <w:r w:rsidR="00394483" w:rsidRPr="007D5325">
        <w:rPr>
          <w:rFonts w:eastAsia="Times New Roman" w:cstheme="minorHAnsi"/>
          <w:lang w:val="en-US"/>
        </w:rPr>
        <w:t>s</w:t>
      </w:r>
      <w:r w:rsidR="00830E5B" w:rsidRPr="007D5325">
        <w:rPr>
          <w:rFonts w:eastAsia="Times New Roman" w:cstheme="minorHAnsi"/>
          <w:lang w:val="en-US"/>
        </w:rPr>
        <w:t xml:space="preserve"> </w:t>
      </w:r>
      <w:r w:rsidR="00F475F0" w:rsidRPr="007D5325">
        <w:rPr>
          <w:rFonts w:eastAsia="Times New Roman" w:cstheme="minorHAnsi"/>
          <w:lang w:val="en-US"/>
        </w:rPr>
        <w:t xml:space="preserve">the </w:t>
      </w:r>
      <w:r w:rsidR="00830E5B" w:rsidRPr="007D5325">
        <w:rPr>
          <w:rFonts w:eastAsia="Times New Roman" w:cstheme="minorHAnsi"/>
          <w:lang w:val="en-US"/>
        </w:rPr>
        <w:t xml:space="preserve">barriers </w:t>
      </w:r>
      <w:r w:rsidR="009979FC">
        <w:rPr>
          <w:rFonts w:eastAsia="Times New Roman" w:cstheme="minorHAnsi"/>
          <w:lang w:val="en-US"/>
        </w:rPr>
        <w:t xml:space="preserve">that </w:t>
      </w:r>
      <w:r w:rsidR="00394483" w:rsidRPr="007D5325">
        <w:rPr>
          <w:rFonts w:eastAsia="Times New Roman" w:cstheme="minorHAnsi"/>
          <w:lang w:val="en-US"/>
        </w:rPr>
        <w:t xml:space="preserve">prevent </w:t>
      </w:r>
      <w:r w:rsidR="00E16E89" w:rsidRPr="007D5325">
        <w:rPr>
          <w:rFonts w:eastAsia="Times New Roman" w:cstheme="minorHAnsi"/>
          <w:lang w:val="en-US"/>
        </w:rPr>
        <w:t xml:space="preserve">patients </w:t>
      </w:r>
      <w:r w:rsidR="00394483" w:rsidRPr="007D5325">
        <w:rPr>
          <w:rFonts w:eastAsia="Times New Roman" w:cstheme="minorHAnsi"/>
          <w:lang w:val="en-US"/>
        </w:rPr>
        <w:t xml:space="preserve">from </w:t>
      </w:r>
      <w:r w:rsidR="00830E5B" w:rsidRPr="007D5325">
        <w:rPr>
          <w:rFonts w:eastAsia="Times New Roman" w:cstheme="minorHAnsi"/>
          <w:lang w:val="en-US"/>
        </w:rPr>
        <w:t>access</w:t>
      </w:r>
      <w:r w:rsidR="00394483" w:rsidRPr="007D5325">
        <w:rPr>
          <w:rFonts w:eastAsia="Times New Roman" w:cstheme="minorHAnsi"/>
          <w:lang w:val="en-US"/>
        </w:rPr>
        <w:t>ing</w:t>
      </w:r>
      <w:r w:rsidR="00830E5B" w:rsidRPr="007D5325">
        <w:rPr>
          <w:rFonts w:eastAsia="Times New Roman" w:cstheme="minorHAnsi"/>
          <w:lang w:val="en-US"/>
        </w:rPr>
        <w:t xml:space="preserve"> healthcare </w:t>
      </w:r>
      <w:r w:rsidR="00E16E89" w:rsidRPr="007D5325">
        <w:rPr>
          <w:rFonts w:eastAsia="Times New Roman" w:cstheme="minorHAnsi"/>
          <w:lang w:val="en-US"/>
        </w:rPr>
        <w:t xml:space="preserve">and </w:t>
      </w:r>
      <w:r w:rsidR="009979FC">
        <w:rPr>
          <w:rFonts w:eastAsia="Times New Roman" w:cstheme="minorHAnsi"/>
          <w:lang w:val="en-US"/>
        </w:rPr>
        <w:t xml:space="preserve">that </w:t>
      </w:r>
      <w:r w:rsidR="00394483" w:rsidRPr="007D5325">
        <w:rPr>
          <w:rFonts w:eastAsia="Times New Roman" w:cstheme="minorHAnsi"/>
          <w:lang w:val="en-US"/>
        </w:rPr>
        <w:t xml:space="preserve">prevent our teams from </w:t>
      </w:r>
      <w:r w:rsidR="00E16E89" w:rsidRPr="007D5325">
        <w:rPr>
          <w:rFonts w:eastAsia="Times New Roman" w:cstheme="minorHAnsi"/>
          <w:lang w:val="en-US"/>
        </w:rPr>
        <w:t>access</w:t>
      </w:r>
      <w:r w:rsidR="00394483" w:rsidRPr="007D5325">
        <w:rPr>
          <w:rFonts w:eastAsia="Times New Roman" w:cstheme="minorHAnsi"/>
          <w:lang w:val="en-US"/>
        </w:rPr>
        <w:t>ing</w:t>
      </w:r>
      <w:r w:rsidR="00E16E89" w:rsidRPr="007D5325">
        <w:rPr>
          <w:rFonts w:eastAsia="Times New Roman" w:cstheme="minorHAnsi"/>
          <w:lang w:val="en-US"/>
        </w:rPr>
        <w:t xml:space="preserve"> patients. Working in war is hard and dangerous</w:t>
      </w:r>
      <w:r w:rsidR="00394483" w:rsidRPr="007D5325">
        <w:rPr>
          <w:rFonts w:eastAsia="Times New Roman" w:cstheme="minorHAnsi"/>
          <w:lang w:val="en-US"/>
        </w:rPr>
        <w:t>;</w:t>
      </w:r>
      <w:r w:rsidR="00E16E89" w:rsidRPr="007D5325">
        <w:rPr>
          <w:rFonts w:eastAsia="Times New Roman" w:cstheme="minorHAnsi"/>
          <w:lang w:val="en-US"/>
        </w:rPr>
        <w:t xml:space="preserve"> working in counter-terrorism wars</w:t>
      </w:r>
      <w:r w:rsidR="00830E5B" w:rsidRPr="007D5325">
        <w:rPr>
          <w:rFonts w:eastAsia="Times New Roman" w:cstheme="minorHAnsi"/>
          <w:lang w:val="en-US"/>
        </w:rPr>
        <w:t xml:space="preserve"> </w:t>
      </w:r>
      <w:r w:rsidR="00830E5B" w:rsidRPr="00033C9F">
        <w:rPr>
          <w:rFonts w:eastAsia="Times New Roman" w:cstheme="minorHAnsi"/>
          <w:lang w:val="en-US"/>
        </w:rPr>
        <w:t>add</w:t>
      </w:r>
      <w:r w:rsidR="00830E5B" w:rsidRPr="007D5325">
        <w:rPr>
          <w:rFonts w:eastAsia="Times New Roman" w:cstheme="minorHAnsi"/>
          <w:i/>
          <w:iCs/>
          <w:lang w:val="en-US"/>
        </w:rPr>
        <w:t xml:space="preserve"> </w:t>
      </w:r>
      <w:r w:rsidR="008B2017">
        <w:rPr>
          <w:rFonts w:eastAsia="Times New Roman" w:cstheme="minorHAnsi"/>
          <w:i/>
          <w:iCs/>
          <w:lang w:val="en-US"/>
        </w:rPr>
        <w:t>“</w:t>
      </w:r>
      <w:r w:rsidR="00830E5B" w:rsidRPr="007D5325">
        <w:rPr>
          <w:rFonts w:eastAsia="Times New Roman" w:cstheme="minorHAnsi"/>
          <w:i/>
          <w:iCs/>
          <w:lang w:val="en-US"/>
        </w:rPr>
        <w:t>salt to the wound</w:t>
      </w:r>
      <w:r w:rsidR="00E16E89" w:rsidRPr="007D5325">
        <w:rPr>
          <w:rFonts w:eastAsia="Times New Roman" w:cstheme="minorHAnsi"/>
          <w:i/>
          <w:iCs/>
          <w:lang w:val="en-US"/>
        </w:rPr>
        <w:t>”</w:t>
      </w:r>
      <w:r w:rsidR="00830E5B" w:rsidRPr="007D5325">
        <w:rPr>
          <w:rFonts w:eastAsia="Times New Roman" w:cstheme="minorHAnsi"/>
          <w:lang w:val="en-US"/>
        </w:rPr>
        <w:t>.</w:t>
      </w:r>
    </w:p>
    <w:p w14:paraId="631AE255" w14:textId="57482DD7" w:rsidR="001178B8" w:rsidRPr="00AE304C" w:rsidRDefault="009979FC" w:rsidP="00CF1BB5">
      <w:pPr>
        <w:rPr>
          <w:rFonts w:eastAsia="Times New Roman" w:cstheme="minorHAnsi"/>
          <w:lang w:val="en-US"/>
        </w:rPr>
      </w:pPr>
      <w:r>
        <w:rPr>
          <w:rFonts w:eastAsia="Times New Roman" w:cstheme="minorHAnsi"/>
          <w:lang w:val="en-US"/>
        </w:rPr>
        <w:t>Yet two decades into t</w:t>
      </w:r>
      <w:r w:rsidR="001178B8" w:rsidRPr="00AE304C">
        <w:rPr>
          <w:rFonts w:eastAsia="Times New Roman" w:cstheme="minorHAnsi"/>
          <w:lang w:val="en-US"/>
        </w:rPr>
        <w:t xml:space="preserve">he </w:t>
      </w:r>
      <w:r w:rsidR="004C61E3">
        <w:rPr>
          <w:rFonts w:eastAsia="Times New Roman" w:cstheme="minorHAnsi"/>
          <w:lang w:val="en-US"/>
        </w:rPr>
        <w:t>‘</w:t>
      </w:r>
      <w:r w:rsidR="001178B8" w:rsidRPr="00AE304C">
        <w:rPr>
          <w:rFonts w:eastAsia="Times New Roman" w:cstheme="minorHAnsi"/>
          <w:lang w:val="en-US"/>
        </w:rPr>
        <w:t>war on terror</w:t>
      </w:r>
      <w:r w:rsidR="004C61E3">
        <w:rPr>
          <w:rFonts w:eastAsia="Times New Roman" w:cstheme="minorHAnsi"/>
          <w:lang w:val="en-US"/>
        </w:rPr>
        <w:t>’,</w:t>
      </w:r>
      <w:r w:rsidR="00CC0BD0" w:rsidRPr="00AE304C">
        <w:rPr>
          <w:rFonts w:eastAsia="Times New Roman" w:cstheme="minorHAnsi"/>
          <w:lang w:val="en-US"/>
        </w:rPr>
        <w:t xml:space="preserve"> </w:t>
      </w:r>
      <w:r w:rsidR="005627F4" w:rsidRPr="00AE304C">
        <w:rPr>
          <w:rFonts w:eastAsia="Times New Roman" w:cstheme="minorHAnsi"/>
          <w:lang w:val="en-US"/>
        </w:rPr>
        <w:t>s</w:t>
      </w:r>
      <w:r w:rsidR="00CC0BD0" w:rsidRPr="00AE304C">
        <w:rPr>
          <w:rFonts w:eastAsia="Times New Roman" w:cstheme="minorHAnsi"/>
          <w:lang w:val="en-US"/>
        </w:rPr>
        <w:t>tates</w:t>
      </w:r>
      <w:r w:rsidR="001178B8" w:rsidRPr="00AE304C">
        <w:rPr>
          <w:rFonts w:eastAsia="Times New Roman" w:cstheme="minorHAnsi"/>
          <w:lang w:val="en-US"/>
        </w:rPr>
        <w:t xml:space="preserve"> </w:t>
      </w:r>
      <w:r w:rsidR="00285EAA">
        <w:rPr>
          <w:rFonts w:eastAsia="Times New Roman" w:cstheme="minorHAnsi"/>
          <w:lang w:val="en-US"/>
        </w:rPr>
        <w:t>continue to question the exten</w:t>
      </w:r>
      <w:r w:rsidR="005B2DF6">
        <w:rPr>
          <w:rFonts w:eastAsia="Times New Roman" w:cstheme="minorHAnsi"/>
          <w:lang w:val="en-US"/>
        </w:rPr>
        <w:t>t</w:t>
      </w:r>
      <w:r w:rsidR="00285EAA">
        <w:rPr>
          <w:rFonts w:eastAsia="Times New Roman" w:cstheme="minorHAnsi"/>
          <w:lang w:val="en-US"/>
        </w:rPr>
        <w:t xml:space="preserve"> of the</w:t>
      </w:r>
      <w:r w:rsidR="00CC0BD0" w:rsidRPr="00AE304C">
        <w:rPr>
          <w:rFonts w:eastAsia="Times New Roman" w:cstheme="minorHAnsi"/>
          <w:lang w:val="en-US"/>
        </w:rPr>
        <w:t xml:space="preserve"> adverse or unintended </w:t>
      </w:r>
      <w:r w:rsidR="004C61E3">
        <w:rPr>
          <w:rFonts w:eastAsia="Times New Roman" w:cstheme="minorHAnsi"/>
          <w:lang w:val="en-US"/>
        </w:rPr>
        <w:t xml:space="preserve">consequences of counter-terrorism </w:t>
      </w:r>
      <w:r w:rsidR="00CC0BD0" w:rsidRPr="00AE304C">
        <w:rPr>
          <w:rFonts w:eastAsia="Times New Roman" w:cstheme="minorHAnsi"/>
          <w:lang w:val="en-US"/>
        </w:rPr>
        <w:t xml:space="preserve">legislation and measures </w:t>
      </w:r>
      <w:r w:rsidR="004C61E3">
        <w:rPr>
          <w:rFonts w:eastAsia="Times New Roman" w:cstheme="minorHAnsi"/>
          <w:lang w:val="en-US"/>
        </w:rPr>
        <w:t xml:space="preserve">on </w:t>
      </w:r>
      <w:r w:rsidR="00CC0BD0" w:rsidRPr="00AE304C">
        <w:rPr>
          <w:rFonts w:eastAsia="Times New Roman" w:cstheme="minorHAnsi"/>
          <w:lang w:val="en-US"/>
        </w:rPr>
        <w:t xml:space="preserve">humanitarian assistance in general and </w:t>
      </w:r>
      <w:r w:rsidR="004C61E3">
        <w:rPr>
          <w:rFonts w:eastAsia="Times New Roman" w:cstheme="minorHAnsi"/>
          <w:lang w:val="en-US"/>
        </w:rPr>
        <w:t xml:space="preserve">on </w:t>
      </w:r>
      <w:r w:rsidR="009E666F" w:rsidRPr="00AE304C">
        <w:rPr>
          <w:rFonts w:eastAsia="Times New Roman" w:cstheme="minorHAnsi"/>
          <w:lang w:val="en-US"/>
        </w:rPr>
        <w:t xml:space="preserve">the </w:t>
      </w:r>
      <w:r w:rsidR="00CC0BD0" w:rsidRPr="00AE304C">
        <w:rPr>
          <w:rFonts w:eastAsia="Times New Roman" w:cstheme="minorHAnsi"/>
          <w:lang w:val="en-US"/>
        </w:rPr>
        <w:t xml:space="preserve">provision of impartial </w:t>
      </w:r>
      <w:proofErr w:type="gramStart"/>
      <w:r w:rsidR="00CC0BD0" w:rsidRPr="00AE304C">
        <w:rPr>
          <w:rFonts w:eastAsia="Times New Roman" w:cstheme="minorHAnsi"/>
          <w:lang w:val="en-US"/>
        </w:rPr>
        <w:t>healthcare</w:t>
      </w:r>
      <w:r w:rsidR="009E666F" w:rsidRPr="00AE304C">
        <w:rPr>
          <w:rFonts w:eastAsia="Times New Roman" w:cstheme="minorHAnsi"/>
          <w:lang w:val="en-US"/>
        </w:rPr>
        <w:t xml:space="preserve"> in particular</w:t>
      </w:r>
      <w:proofErr w:type="gramEnd"/>
      <w:r w:rsidR="00B11127" w:rsidRPr="00AE304C">
        <w:rPr>
          <w:rFonts w:eastAsia="Times New Roman" w:cstheme="minorHAnsi"/>
          <w:lang w:val="en-US"/>
        </w:rPr>
        <w:t xml:space="preserve">. </w:t>
      </w:r>
    </w:p>
    <w:p w14:paraId="06CC26B9" w14:textId="31EAB574" w:rsidR="001178B8" w:rsidRPr="00AE304C" w:rsidRDefault="009E666F" w:rsidP="00CF1BB5">
      <w:pPr>
        <w:rPr>
          <w:rFonts w:eastAsia="Times New Roman" w:cstheme="minorHAnsi"/>
          <w:lang w:val="en-US"/>
        </w:rPr>
      </w:pPr>
      <w:r w:rsidRPr="00AE304C">
        <w:rPr>
          <w:rFonts w:eastAsia="Times New Roman" w:cstheme="minorHAnsi"/>
          <w:lang w:val="en-US"/>
        </w:rPr>
        <w:t>Instead,</w:t>
      </w:r>
      <w:r w:rsidR="00B11127" w:rsidRPr="00AE304C">
        <w:rPr>
          <w:rFonts w:eastAsia="Times New Roman" w:cstheme="minorHAnsi"/>
          <w:lang w:val="en-US"/>
        </w:rPr>
        <w:t xml:space="preserve"> the burden of proof </w:t>
      </w:r>
      <w:r w:rsidRPr="00AE304C">
        <w:rPr>
          <w:rFonts w:eastAsia="Times New Roman" w:cstheme="minorHAnsi"/>
          <w:lang w:val="en-US"/>
        </w:rPr>
        <w:t>is shifted to</w:t>
      </w:r>
      <w:r w:rsidR="00B11127" w:rsidRPr="00AE304C">
        <w:rPr>
          <w:rFonts w:eastAsia="Times New Roman" w:cstheme="minorHAnsi"/>
          <w:lang w:val="en-US"/>
        </w:rPr>
        <w:t xml:space="preserve"> humanitarian</w:t>
      </w:r>
      <w:r w:rsidR="00671CC6" w:rsidRPr="00AE304C">
        <w:rPr>
          <w:rFonts w:eastAsia="Times New Roman" w:cstheme="minorHAnsi"/>
          <w:lang w:val="en-US"/>
        </w:rPr>
        <w:t xml:space="preserve"> worker</w:t>
      </w:r>
      <w:r w:rsidR="00B11127" w:rsidRPr="00AE304C">
        <w:rPr>
          <w:rFonts w:eastAsia="Times New Roman" w:cstheme="minorHAnsi"/>
          <w:lang w:val="en-US"/>
        </w:rPr>
        <w:t>s</w:t>
      </w:r>
      <w:r w:rsidR="004C61E3">
        <w:rPr>
          <w:rFonts w:eastAsia="Times New Roman" w:cstheme="minorHAnsi"/>
          <w:lang w:val="en-US"/>
        </w:rPr>
        <w:t xml:space="preserve">. </w:t>
      </w:r>
      <w:r w:rsidRPr="00AE304C">
        <w:rPr>
          <w:rFonts w:eastAsia="Times New Roman" w:cstheme="minorHAnsi"/>
          <w:lang w:val="en-US"/>
        </w:rPr>
        <w:t>This demonstrates how c</w:t>
      </w:r>
      <w:r w:rsidR="00CB2D8F" w:rsidRPr="00AE304C">
        <w:rPr>
          <w:rFonts w:eastAsia="Times New Roman" w:cstheme="minorHAnsi"/>
          <w:lang w:val="en-US"/>
        </w:rPr>
        <w:t>ounter-terrorism</w:t>
      </w:r>
      <w:r w:rsidR="005627F4" w:rsidRPr="00AE304C">
        <w:rPr>
          <w:rFonts w:eastAsia="Times New Roman" w:cstheme="minorHAnsi"/>
          <w:lang w:val="en-US"/>
        </w:rPr>
        <w:t xml:space="preserve"> </w:t>
      </w:r>
      <w:r w:rsidR="00CB2D8F" w:rsidRPr="00AE304C">
        <w:rPr>
          <w:rFonts w:eastAsia="Times New Roman" w:cstheme="minorHAnsi"/>
          <w:lang w:val="en-US"/>
        </w:rPr>
        <w:t xml:space="preserve">contexts are </w:t>
      </w:r>
      <w:r w:rsidR="009979FC">
        <w:rPr>
          <w:rFonts w:eastAsia="Times New Roman" w:cstheme="minorHAnsi"/>
          <w:lang w:val="en-US"/>
        </w:rPr>
        <w:t xml:space="preserve">dominated </w:t>
      </w:r>
      <w:r w:rsidR="00CB2D8F" w:rsidRPr="00AE304C">
        <w:rPr>
          <w:rFonts w:eastAsia="Times New Roman" w:cstheme="minorHAnsi"/>
          <w:lang w:val="en-US"/>
        </w:rPr>
        <w:t xml:space="preserve">by uncompromising narratives that </w:t>
      </w:r>
      <w:proofErr w:type="spellStart"/>
      <w:r w:rsidR="004C61E3">
        <w:rPr>
          <w:rFonts w:eastAsia="Times New Roman" w:cstheme="minorHAnsi"/>
          <w:lang w:val="en-US"/>
        </w:rPr>
        <w:t>polari</w:t>
      </w:r>
      <w:r w:rsidR="009762FE">
        <w:rPr>
          <w:rFonts w:eastAsia="Times New Roman" w:cstheme="minorHAnsi"/>
          <w:lang w:val="en-US"/>
        </w:rPr>
        <w:t>s</w:t>
      </w:r>
      <w:r w:rsidR="004C61E3">
        <w:rPr>
          <w:rFonts w:eastAsia="Times New Roman" w:cstheme="minorHAnsi"/>
          <w:lang w:val="en-US"/>
        </w:rPr>
        <w:t>e</w:t>
      </w:r>
      <w:proofErr w:type="spellEnd"/>
      <w:r w:rsidR="004C61E3">
        <w:rPr>
          <w:rFonts w:eastAsia="Times New Roman" w:cstheme="minorHAnsi"/>
          <w:lang w:val="en-US"/>
        </w:rPr>
        <w:t xml:space="preserve"> issues </w:t>
      </w:r>
      <w:r w:rsidRPr="00AE304C">
        <w:rPr>
          <w:rFonts w:eastAsia="Times New Roman" w:cstheme="minorHAnsi"/>
          <w:lang w:val="en-US"/>
        </w:rPr>
        <w:t>and eradicat</w:t>
      </w:r>
      <w:r w:rsidR="004C61E3">
        <w:rPr>
          <w:rFonts w:eastAsia="Times New Roman" w:cstheme="minorHAnsi"/>
          <w:lang w:val="en-US"/>
        </w:rPr>
        <w:t>e</w:t>
      </w:r>
      <w:r w:rsidRPr="00AE304C">
        <w:rPr>
          <w:rFonts w:eastAsia="Times New Roman" w:cstheme="minorHAnsi"/>
          <w:lang w:val="en-US"/>
        </w:rPr>
        <w:t xml:space="preserve"> nuance, often through the silencing of credible voices</w:t>
      </w:r>
      <w:r w:rsidR="001178B8" w:rsidRPr="00AE304C">
        <w:rPr>
          <w:rFonts w:eastAsia="Times New Roman" w:cstheme="minorHAnsi"/>
          <w:lang w:val="en-US"/>
        </w:rPr>
        <w:t>, such as those of health</w:t>
      </w:r>
      <w:r w:rsidR="004C61E3">
        <w:rPr>
          <w:rFonts w:eastAsia="Times New Roman" w:cstheme="minorHAnsi"/>
          <w:lang w:val="en-US"/>
        </w:rPr>
        <w:t xml:space="preserve"> </w:t>
      </w:r>
      <w:r w:rsidR="001178B8" w:rsidRPr="00AE304C">
        <w:rPr>
          <w:rFonts w:eastAsia="Times New Roman" w:cstheme="minorHAnsi"/>
          <w:lang w:val="en-US"/>
        </w:rPr>
        <w:t>workers</w:t>
      </w:r>
      <w:r w:rsidR="00006A96" w:rsidRPr="00AE304C">
        <w:rPr>
          <w:rFonts w:eastAsia="Times New Roman" w:cstheme="minorHAnsi"/>
          <w:lang w:val="en-US"/>
        </w:rPr>
        <w:t xml:space="preserve">. </w:t>
      </w:r>
    </w:p>
    <w:p w14:paraId="06F3047E" w14:textId="3DF04F57" w:rsidR="00D0696B" w:rsidRPr="00AE304C" w:rsidRDefault="004C61E3" w:rsidP="00CF1BB5">
      <w:pPr>
        <w:rPr>
          <w:rFonts w:eastAsia="Times New Roman" w:cstheme="minorHAnsi"/>
          <w:lang w:val="en-US"/>
        </w:rPr>
      </w:pPr>
      <w:r>
        <w:rPr>
          <w:rFonts w:eastAsia="Times New Roman" w:cstheme="minorHAnsi"/>
          <w:lang w:val="en-US"/>
        </w:rPr>
        <w:t>Providing i</w:t>
      </w:r>
      <w:r w:rsidR="00BC28DC" w:rsidRPr="00AE304C">
        <w:rPr>
          <w:rFonts w:eastAsia="Times New Roman" w:cstheme="minorHAnsi"/>
          <w:lang w:val="en-US"/>
        </w:rPr>
        <w:t xml:space="preserve">mpartial medical care has a specifically protected status under </w:t>
      </w:r>
      <w:r w:rsidR="009762FE">
        <w:rPr>
          <w:rFonts w:eastAsia="Times New Roman" w:cstheme="minorHAnsi"/>
          <w:lang w:val="en-US"/>
        </w:rPr>
        <w:t>i</w:t>
      </w:r>
      <w:r w:rsidR="00BC28DC" w:rsidRPr="00AE304C">
        <w:rPr>
          <w:rFonts w:eastAsia="Times New Roman" w:cstheme="minorHAnsi"/>
          <w:lang w:val="en-US"/>
        </w:rPr>
        <w:t xml:space="preserve">nternational </w:t>
      </w:r>
      <w:r w:rsidR="009762FE">
        <w:rPr>
          <w:rFonts w:eastAsia="Times New Roman" w:cstheme="minorHAnsi"/>
          <w:lang w:val="en-US"/>
        </w:rPr>
        <w:t>h</w:t>
      </w:r>
      <w:r w:rsidR="00BC28DC" w:rsidRPr="00AE304C">
        <w:rPr>
          <w:rFonts w:eastAsia="Times New Roman" w:cstheme="minorHAnsi"/>
          <w:lang w:val="en-US"/>
        </w:rPr>
        <w:t xml:space="preserve">umanitarian </w:t>
      </w:r>
      <w:r w:rsidR="009762FE">
        <w:rPr>
          <w:rFonts w:eastAsia="Times New Roman" w:cstheme="minorHAnsi"/>
          <w:lang w:val="en-US"/>
        </w:rPr>
        <w:t>l</w:t>
      </w:r>
      <w:r w:rsidR="00BC28DC" w:rsidRPr="00AE304C">
        <w:rPr>
          <w:rFonts w:eastAsia="Times New Roman" w:cstheme="minorHAnsi"/>
          <w:lang w:val="en-US"/>
        </w:rPr>
        <w:t xml:space="preserve">aw (IHL). This ensures that the act of </w:t>
      </w:r>
      <w:proofErr w:type="gramStart"/>
      <w:r w:rsidR="00BC28DC" w:rsidRPr="00AE304C">
        <w:rPr>
          <w:rFonts w:eastAsia="Times New Roman" w:cstheme="minorHAnsi"/>
          <w:lang w:val="en-US"/>
        </w:rPr>
        <w:t>providing assistance</w:t>
      </w:r>
      <w:proofErr w:type="gramEnd"/>
      <w:r w:rsidR="00BC28DC" w:rsidRPr="00AE304C">
        <w:rPr>
          <w:rFonts w:eastAsia="Times New Roman" w:cstheme="minorHAnsi"/>
          <w:lang w:val="en-US"/>
        </w:rPr>
        <w:t xml:space="preserve"> based on medical needs alone is not </w:t>
      </w:r>
      <w:proofErr w:type="spellStart"/>
      <w:r w:rsidR="00BC28DC" w:rsidRPr="00AE304C">
        <w:rPr>
          <w:rFonts w:eastAsia="Times New Roman" w:cstheme="minorHAnsi"/>
          <w:lang w:val="en-US"/>
        </w:rPr>
        <w:t>criminali</w:t>
      </w:r>
      <w:r w:rsidR="009762FE">
        <w:rPr>
          <w:rFonts w:eastAsia="Times New Roman" w:cstheme="minorHAnsi"/>
          <w:lang w:val="en-US"/>
        </w:rPr>
        <w:t>s</w:t>
      </w:r>
      <w:r w:rsidR="00BC28DC" w:rsidRPr="00AE304C">
        <w:rPr>
          <w:rFonts w:eastAsia="Times New Roman" w:cstheme="minorHAnsi"/>
          <w:lang w:val="en-US"/>
        </w:rPr>
        <w:t>ed</w:t>
      </w:r>
      <w:proofErr w:type="spellEnd"/>
      <w:r w:rsidR="00BC28DC" w:rsidRPr="00AE304C">
        <w:rPr>
          <w:rFonts w:eastAsia="Times New Roman" w:cstheme="minorHAnsi"/>
          <w:lang w:val="en-US"/>
        </w:rPr>
        <w:t xml:space="preserve"> and that medics </w:t>
      </w:r>
      <w:r w:rsidR="009762FE">
        <w:rPr>
          <w:rFonts w:eastAsia="Times New Roman" w:cstheme="minorHAnsi"/>
          <w:lang w:val="en-US"/>
        </w:rPr>
        <w:t xml:space="preserve">are not </w:t>
      </w:r>
      <w:r w:rsidR="00BC28DC" w:rsidRPr="00AE304C">
        <w:rPr>
          <w:rFonts w:eastAsia="Times New Roman" w:cstheme="minorHAnsi"/>
          <w:lang w:val="en-US"/>
        </w:rPr>
        <w:t>punish</w:t>
      </w:r>
      <w:r w:rsidR="009762FE">
        <w:rPr>
          <w:rFonts w:eastAsia="Times New Roman" w:cstheme="minorHAnsi"/>
          <w:lang w:val="en-US"/>
        </w:rPr>
        <w:t>ed</w:t>
      </w:r>
      <w:r w:rsidR="00BC28DC" w:rsidRPr="00AE304C">
        <w:rPr>
          <w:rFonts w:eastAsia="Times New Roman" w:cstheme="minorHAnsi"/>
          <w:lang w:val="en-US"/>
        </w:rPr>
        <w:t xml:space="preserve"> for doing their job. Yet w</w:t>
      </w:r>
      <w:r w:rsidR="007F26D1" w:rsidRPr="00AE304C">
        <w:rPr>
          <w:rFonts w:eastAsia="Times New Roman" w:cstheme="minorHAnsi"/>
          <w:lang w:val="en-US"/>
        </w:rPr>
        <w:t xml:space="preserve">hen negotiating for </w:t>
      </w:r>
      <w:r w:rsidR="00B74D70" w:rsidRPr="00AE304C">
        <w:rPr>
          <w:rFonts w:eastAsia="Times New Roman" w:cstheme="minorHAnsi"/>
          <w:lang w:val="en-US"/>
        </w:rPr>
        <w:t xml:space="preserve">humanitarian </w:t>
      </w:r>
      <w:r w:rsidR="007F26D1" w:rsidRPr="00AE304C">
        <w:rPr>
          <w:rFonts w:eastAsia="Times New Roman" w:cstheme="minorHAnsi"/>
          <w:lang w:val="en-US"/>
        </w:rPr>
        <w:t xml:space="preserve">access and its maintenance, MSF teams face </w:t>
      </w:r>
      <w:r w:rsidR="00671CC6" w:rsidRPr="00AE304C">
        <w:rPr>
          <w:rFonts w:eastAsia="Times New Roman" w:cstheme="minorHAnsi"/>
          <w:lang w:val="en-US"/>
        </w:rPr>
        <w:t xml:space="preserve">a </w:t>
      </w:r>
      <w:r w:rsidR="009762FE">
        <w:rPr>
          <w:rFonts w:eastAsia="Times New Roman" w:cstheme="minorHAnsi"/>
          <w:lang w:val="en-US"/>
        </w:rPr>
        <w:t xml:space="preserve">situation </w:t>
      </w:r>
      <w:r w:rsidR="00671CC6" w:rsidRPr="00AE304C">
        <w:rPr>
          <w:rFonts w:eastAsia="Times New Roman" w:cstheme="minorHAnsi"/>
          <w:lang w:val="en-US"/>
        </w:rPr>
        <w:t xml:space="preserve">where </w:t>
      </w:r>
      <w:r w:rsidR="007F26D1" w:rsidRPr="00AE304C">
        <w:rPr>
          <w:rFonts w:eastAsia="Times New Roman" w:cstheme="minorHAnsi"/>
          <w:lang w:val="en-US"/>
        </w:rPr>
        <w:t>f</w:t>
      </w:r>
      <w:r w:rsidR="00260408" w:rsidRPr="00AE304C">
        <w:rPr>
          <w:rFonts w:eastAsia="Times New Roman" w:cstheme="minorHAnsi"/>
          <w:lang w:val="en-US"/>
        </w:rPr>
        <w:t>acts are disputed</w:t>
      </w:r>
      <w:r w:rsidR="009979FC">
        <w:rPr>
          <w:rFonts w:eastAsia="Times New Roman" w:cstheme="minorHAnsi"/>
          <w:lang w:val="en-US"/>
        </w:rPr>
        <w:t xml:space="preserve">, as </w:t>
      </w:r>
      <w:r w:rsidR="00260408" w:rsidRPr="00AE304C">
        <w:rPr>
          <w:rFonts w:eastAsia="Times New Roman" w:cstheme="minorHAnsi"/>
          <w:lang w:val="en-US"/>
        </w:rPr>
        <w:t>are applicable norms</w:t>
      </w:r>
      <w:r w:rsidR="009762FE">
        <w:rPr>
          <w:rFonts w:eastAsia="Times New Roman" w:cstheme="minorHAnsi"/>
          <w:lang w:val="en-US"/>
        </w:rPr>
        <w:t xml:space="preserve"> –</w:t>
      </w:r>
      <w:r w:rsidR="00260408" w:rsidRPr="00AE304C">
        <w:rPr>
          <w:rFonts w:eastAsia="Times New Roman" w:cstheme="minorHAnsi"/>
          <w:lang w:val="en-US"/>
        </w:rPr>
        <w:t xml:space="preserve"> crucially </w:t>
      </w:r>
      <w:r w:rsidR="00F475F0" w:rsidRPr="00AE304C">
        <w:rPr>
          <w:rFonts w:eastAsia="Times New Roman" w:cstheme="minorHAnsi"/>
          <w:lang w:val="en-US"/>
        </w:rPr>
        <w:t xml:space="preserve">the </w:t>
      </w:r>
      <w:r w:rsidR="00260408" w:rsidRPr="00AE304C">
        <w:rPr>
          <w:rFonts w:eastAsia="Times New Roman" w:cstheme="minorHAnsi"/>
          <w:lang w:val="en-US"/>
        </w:rPr>
        <w:t xml:space="preserve">IHL provisions for the protection of the medical mission and the right of </w:t>
      </w:r>
      <w:r w:rsidR="009762FE">
        <w:rPr>
          <w:rFonts w:eastAsia="Times New Roman" w:cstheme="minorHAnsi"/>
          <w:lang w:val="en-US"/>
        </w:rPr>
        <w:t xml:space="preserve">the </w:t>
      </w:r>
      <w:r w:rsidR="00260408" w:rsidRPr="00AE304C">
        <w:rPr>
          <w:rFonts w:eastAsia="Times New Roman" w:cstheme="minorHAnsi"/>
          <w:lang w:val="en-US"/>
        </w:rPr>
        <w:t>sick and wounded</w:t>
      </w:r>
      <w:r w:rsidR="009979FC">
        <w:rPr>
          <w:rFonts w:eastAsia="Times New Roman" w:cstheme="minorHAnsi"/>
          <w:lang w:val="en-US"/>
        </w:rPr>
        <w:t>,</w:t>
      </w:r>
      <w:r w:rsidR="00260408" w:rsidRPr="00AE304C">
        <w:rPr>
          <w:rFonts w:eastAsia="Times New Roman" w:cstheme="minorHAnsi"/>
          <w:lang w:val="en-US"/>
        </w:rPr>
        <w:t xml:space="preserve"> </w:t>
      </w:r>
      <w:r w:rsidR="009762FE">
        <w:rPr>
          <w:rFonts w:eastAsia="Times New Roman" w:cstheme="minorHAnsi"/>
          <w:lang w:val="en-US"/>
        </w:rPr>
        <w:t xml:space="preserve">whether </w:t>
      </w:r>
      <w:r w:rsidR="00260408" w:rsidRPr="00AE304C">
        <w:rPr>
          <w:rFonts w:eastAsia="Times New Roman" w:cstheme="minorHAnsi"/>
          <w:lang w:val="en-US"/>
        </w:rPr>
        <w:t>civilians or combatant</w:t>
      </w:r>
      <w:r w:rsidR="009979FC">
        <w:rPr>
          <w:rFonts w:eastAsia="Times New Roman" w:cstheme="minorHAnsi"/>
          <w:lang w:val="en-US"/>
        </w:rPr>
        <w:t>s,</w:t>
      </w:r>
      <w:r w:rsidR="00260408" w:rsidRPr="00AE304C">
        <w:rPr>
          <w:rFonts w:eastAsia="Times New Roman" w:cstheme="minorHAnsi"/>
          <w:lang w:val="en-US"/>
        </w:rPr>
        <w:t xml:space="preserve"> to receive medical care. </w:t>
      </w:r>
    </w:p>
    <w:p w14:paraId="2FACEAC0" w14:textId="0EA73B57" w:rsidR="00D47A10" w:rsidRPr="00AE304C" w:rsidRDefault="009979FC" w:rsidP="00CF1BB5">
      <w:pPr>
        <w:rPr>
          <w:rFonts w:eastAsia="Times New Roman" w:cstheme="minorHAnsi"/>
          <w:lang w:val="en-US"/>
        </w:rPr>
      </w:pPr>
      <w:r>
        <w:rPr>
          <w:rFonts w:eastAsia="Times New Roman" w:cstheme="minorHAnsi"/>
          <w:lang w:val="en-US"/>
        </w:rPr>
        <w:t>E</w:t>
      </w:r>
      <w:r w:rsidR="00D47A10" w:rsidRPr="00AE304C">
        <w:rPr>
          <w:rFonts w:eastAsia="Times New Roman" w:cstheme="minorHAnsi"/>
          <w:lang w:val="en-US"/>
        </w:rPr>
        <w:t xml:space="preserve">ver-expanding </w:t>
      </w:r>
      <w:r w:rsidR="009762FE">
        <w:rPr>
          <w:rFonts w:eastAsia="Times New Roman" w:cstheme="minorHAnsi"/>
          <w:lang w:val="en-US"/>
        </w:rPr>
        <w:t xml:space="preserve">counter-terrorism </w:t>
      </w:r>
      <w:r w:rsidR="00D47A10" w:rsidRPr="00AE304C">
        <w:rPr>
          <w:rFonts w:eastAsia="Times New Roman" w:cstheme="minorHAnsi"/>
          <w:lang w:val="en-US"/>
        </w:rPr>
        <w:t xml:space="preserve">regimes, </w:t>
      </w:r>
      <w:r w:rsidR="00F475F0" w:rsidRPr="00AE304C">
        <w:rPr>
          <w:rFonts w:eastAsia="Times New Roman" w:cstheme="minorHAnsi"/>
          <w:lang w:val="en-US"/>
        </w:rPr>
        <w:t xml:space="preserve">policies and </w:t>
      </w:r>
      <w:r w:rsidR="00D47A10" w:rsidRPr="00AE304C">
        <w:rPr>
          <w:rFonts w:eastAsia="Times New Roman" w:cstheme="minorHAnsi"/>
          <w:lang w:val="en-US"/>
        </w:rPr>
        <w:t xml:space="preserve">legislation – </w:t>
      </w:r>
      <w:r>
        <w:rPr>
          <w:rFonts w:eastAsia="Times New Roman" w:cstheme="minorHAnsi"/>
          <w:lang w:val="en-US"/>
        </w:rPr>
        <w:t xml:space="preserve">at </w:t>
      </w:r>
      <w:r w:rsidR="00D47A10" w:rsidRPr="00AE304C">
        <w:rPr>
          <w:rFonts w:eastAsia="Times New Roman" w:cstheme="minorHAnsi"/>
          <w:lang w:val="en-US"/>
        </w:rPr>
        <w:t>both national and international levels</w:t>
      </w:r>
      <w:r w:rsidR="00D47A10" w:rsidRPr="00AE304C">
        <w:rPr>
          <w:rStyle w:val="EndnoteReference"/>
          <w:rFonts w:eastAsia="Times New Roman" w:cstheme="minorHAnsi"/>
          <w:lang w:val="en-US"/>
        </w:rPr>
        <w:endnoteReference w:id="1"/>
      </w:r>
      <w:r w:rsidR="00D47A10" w:rsidRPr="00AE304C">
        <w:rPr>
          <w:rFonts w:eastAsia="Times New Roman" w:cstheme="minorHAnsi"/>
          <w:lang w:val="en-US"/>
        </w:rPr>
        <w:t xml:space="preserve"> –</w:t>
      </w:r>
      <w:r w:rsidR="00B74D70" w:rsidRPr="00AE304C">
        <w:rPr>
          <w:rFonts w:eastAsia="Times New Roman" w:cstheme="minorHAnsi"/>
          <w:lang w:val="en-US"/>
        </w:rPr>
        <w:t xml:space="preserve"> </w:t>
      </w:r>
      <w:r w:rsidR="00BC6960">
        <w:rPr>
          <w:rFonts w:eastAsia="Times New Roman" w:cstheme="minorHAnsi"/>
          <w:lang w:val="en-US"/>
        </w:rPr>
        <w:t xml:space="preserve">bring </w:t>
      </w:r>
      <w:r w:rsidR="00D47A10" w:rsidRPr="00AE304C">
        <w:rPr>
          <w:rFonts w:eastAsia="Times New Roman" w:cstheme="minorHAnsi"/>
          <w:lang w:val="en-US"/>
        </w:rPr>
        <w:t xml:space="preserve">uncertainty </w:t>
      </w:r>
      <w:r w:rsidR="00C03B7B" w:rsidRPr="00AE304C">
        <w:rPr>
          <w:rFonts w:eastAsia="Times New Roman" w:cstheme="minorHAnsi"/>
          <w:lang w:val="en-US"/>
        </w:rPr>
        <w:t>to the provision of impartial healthcare.</w:t>
      </w:r>
      <w:r w:rsidR="00B74D70" w:rsidRPr="00AE304C">
        <w:rPr>
          <w:rFonts w:eastAsia="Times New Roman" w:cstheme="minorHAnsi"/>
          <w:lang w:val="en-US"/>
        </w:rPr>
        <w:t xml:space="preserve"> </w:t>
      </w:r>
      <w:r w:rsidR="00D47A10" w:rsidRPr="00AE304C">
        <w:rPr>
          <w:rFonts w:eastAsia="Times New Roman" w:cstheme="minorHAnsi"/>
          <w:lang w:val="en-US"/>
        </w:rPr>
        <w:t xml:space="preserve">We live in </w:t>
      </w:r>
      <w:r>
        <w:rPr>
          <w:rFonts w:eastAsia="Times New Roman" w:cstheme="minorHAnsi"/>
          <w:lang w:val="en-US"/>
        </w:rPr>
        <w:t xml:space="preserve">an </w:t>
      </w:r>
      <w:r w:rsidR="00BC6960">
        <w:rPr>
          <w:rFonts w:eastAsia="Times New Roman" w:cstheme="minorHAnsi"/>
          <w:lang w:val="en-US"/>
        </w:rPr>
        <w:t>‘</w:t>
      </w:r>
      <w:r w:rsidR="00D47A10" w:rsidRPr="00AE304C">
        <w:rPr>
          <w:rFonts w:eastAsia="Times New Roman" w:cstheme="minorHAnsi"/>
          <w:lang w:val="en-US"/>
        </w:rPr>
        <w:t>age of exception’</w:t>
      </w:r>
      <w:r w:rsidR="00E6036B">
        <w:rPr>
          <w:rFonts w:eastAsia="Times New Roman" w:cstheme="minorHAnsi"/>
          <w:lang w:val="en-US"/>
        </w:rPr>
        <w:t>,</w:t>
      </w:r>
      <w:r w:rsidR="00D47A10" w:rsidRPr="00AE304C">
        <w:rPr>
          <w:rStyle w:val="EndnoteReference"/>
          <w:rFonts w:eastAsia="Times New Roman" w:cstheme="minorHAnsi"/>
          <w:lang w:val="en-US"/>
        </w:rPr>
        <w:endnoteReference w:id="2"/>
      </w:r>
      <w:r w:rsidR="00D47A10" w:rsidRPr="00AE304C">
        <w:rPr>
          <w:rFonts w:eastAsia="Times New Roman" w:cstheme="minorHAnsi"/>
          <w:lang w:val="en-US"/>
        </w:rPr>
        <w:t xml:space="preserve"> where extra-legal conditions in the ‘</w:t>
      </w:r>
      <w:r w:rsidR="008B2017">
        <w:rPr>
          <w:rFonts w:eastAsia="Times New Roman" w:cstheme="minorHAnsi"/>
          <w:lang w:val="en-US"/>
        </w:rPr>
        <w:t>W</w:t>
      </w:r>
      <w:r w:rsidR="005A7FDF">
        <w:rPr>
          <w:rFonts w:eastAsia="Times New Roman" w:cstheme="minorHAnsi"/>
          <w:lang w:val="en-US"/>
        </w:rPr>
        <w:t xml:space="preserve">ar on </w:t>
      </w:r>
      <w:r w:rsidR="008B2017">
        <w:rPr>
          <w:rFonts w:eastAsia="Times New Roman" w:cstheme="minorHAnsi"/>
          <w:lang w:val="en-US"/>
        </w:rPr>
        <w:t>T</w:t>
      </w:r>
      <w:r w:rsidR="005A7FDF">
        <w:rPr>
          <w:rFonts w:eastAsia="Times New Roman" w:cstheme="minorHAnsi"/>
          <w:lang w:val="en-US"/>
        </w:rPr>
        <w:t>error</w:t>
      </w:r>
      <w:r w:rsidR="00D47A10" w:rsidRPr="00AE304C">
        <w:rPr>
          <w:rFonts w:eastAsia="Times New Roman" w:cstheme="minorHAnsi"/>
          <w:lang w:val="en-US"/>
        </w:rPr>
        <w:t xml:space="preserve">’ have created a permanent state of emergency that has become one of the essential practices of contemporary states. </w:t>
      </w:r>
      <w:r w:rsidR="00C03B7B" w:rsidRPr="00AE304C">
        <w:rPr>
          <w:rFonts w:eastAsia="Times New Roman" w:cstheme="minorHAnsi"/>
          <w:lang w:val="en-US"/>
        </w:rPr>
        <w:t xml:space="preserve">One </w:t>
      </w:r>
      <w:r w:rsidR="005A7FDF">
        <w:rPr>
          <w:rFonts w:eastAsia="Times New Roman" w:cstheme="minorHAnsi"/>
          <w:lang w:val="en-US"/>
        </w:rPr>
        <w:t xml:space="preserve">recent </w:t>
      </w:r>
      <w:r w:rsidR="00C03B7B" w:rsidRPr="00AE304C">
        <w:rPr>
          <w:rFonts w:eastAsia="Times New Roman" w:cstheme="minorHAnsi"/>
          <w:lang w:val="en-US"/>
        </w:rPr>
        <w:t>example</w:t>
      </w:r>
      <w:r w:rsidR="005A7FDF">
        <w:rPr>
          <w:rFonts w:eastAsia="Times New Roman" w:cstheme="minorHAnsi"/>
          <w:lang w:val="en-US"/>
        </w:rPr>
        <w:t xml:space="preserve"> was </w:t>
      </w:r>
      <w:r w:rsidR="00C03B7B" w:rsidRPr="00AE304C">
        <w:rPr>
          <w:rFonts w:eastAsia="Times New Roman" w:cstheme="minorHAnsi"/>
          <w:lang w:val="en-US"/>
        </w:rPr>
        <w:t>the</w:t>
      </w:r>
      <w:r w:rsidR="00162458" w:rsidRPr="00AE304C">
        <w:rPr>
          <w:rFonts w:eastAsia="Times New Roman" w:cstheme="minorHAnsi"/>
          <w:lang w:val="en-US"/>
        </w:rPr>
        <w:t xml:space="preserve"> </w:t>
      </w:r>
      <w:r w:rsidR="005A7FDF">
        <w:rPr>
          <w:rFonts w:eastAsia="Times New Roman" w:cstheme="minorHAnsi"/>
          <w:lang w:val="en-US"/>
        </w:rPr>
        <w:t>‘</w:t>
      </w:r>
      <w:r w:rsidR="00162458" w:rsidRPr="00AE304C">
        <w:rPr>
          <w:rFonts w:eastAsia="Times New Roman" w:cstheme="minorHAnsi"/>
          <w:lang w:val="en-US"/>
        </w:rPr>
        <w:t>COVID ceasefire</w:t>
      </w:r>
      <w:r w:rsidR="005A7FDF">
        <w:rPr>
          <w:rFonts w:eastAsia="Times New Roman" w:cstheme="minorHAnsi"/>
          <w:lang w:val="en-US"/>
        </w:rPr>
        <w:t>’</w:t>
      </w:r>
      <w:r w:rsidR="00162458" w:rsidRPr="00AE304C">
        <w:rPr>
          <w:rFonts w:eastAsia="Times New Roman" w:cstheme="minorHAnsi"/>
          <w:lang w:val="en-US"/>
        </w:rPr>
        <w:t xml:space="preserve"> promoted by </w:t>
      </w:r>
      <w:r w:rsidR="005A7FDF">
        <w:rPr>
          <w:rFonts w:eastAsia="Times New Roman" w:cstheme="minorHAnsi"/>
          <w:lang w:val="en-US"/>
        </w:rPr>
        <w:t xml:space="preserve">UN </w:t>
      </w:r>
      <w:r w:rsidR="00162458" w:rsidRPr="00AE304C">
        <w:rPr>
          <w:rFonts w:eastAsia="Times New Roman" w:cstheme="minorHAnsi"/>
          <w:lang w:val="en-US"/>
        </w:rPr>
        <w:t>Security Council Resolution 2532 of July 2020</w:t>
      </w:r>
      <w:r w:rsidR="005A7FDF">
        <w:rPr>
          <w:rFonts w:eastAsia="Times New Roman" w:cstheme="minorHAnsi"/>
          <w:lang w:val="en-US"/>
        </w:rPr>
        <w:t>,</w:t>
      </w:r>
      <w:r w:rsidR="00162458" w:rsidRPr="00AE304C">
        <w:rPr>
          <w:rStyle w:val="EndnoteReference"/>
          <w:rFonts w:eastAsia="Times New Roman" w:cstheme="minorHAnsi"/>
          <w:lang w:val="en-US"/>
        </w:rPr>
        <w:endnoteReference w:id="3"/>
      </w:r>
      <w:r w:rsidR="00162458" w:rsidRPr="00AE304C">
        <w:rPr>
          <w:rFonts w:eastAsia="Times New Roman" w:cstheme="minorHAnsi"/>
          <w:lang w:val="en-US"/>
        </w:rPr>
        <w:t xml:space="preserve"> which </w:t>
      </w:r>
      <w:r w:rsidR="00C03B7B" w:rsidRPr="00AE304C">
        <w:rPr>
          <w:rFonts w:eastAsia="Times New Roman" w:cstheme="minorHAnsi"/>
          <w:lang w:val="en-US"/>
        </w:rPr>
        <w:t>explicit</w:t>
      </w:r>
      <w:r w:rsidR="00671CC6" w:rsidRPr="00AE304C">
        <w:rPr>
          <w:rFonts w:eastAsia="Times New Roman" w:cstheme="minorHAnsi"/>
          <w:lang w:val="en-US"/>
        </w:rPr>
        <w:t>ly</w:t>
      </w:r>
      <w:r w:rsidR="00C03B7B" w:rsidRPr="00AE304C">
        <w:rPr>
          <w:rFonts w:eastAsia="Times New Roman" w:cstheme="minorHAnsi"/>
          <w:lang w:val="en-US"/>
        </w:rPr>
        <w:t xml:space="preserve"> exclu</w:t>
      </w:r>
      <w:r w:rsidR="00162458" w:rsidRPr="00AE304C">
        <w:rPr>
          <w:rFonts w:eastAsia="Times New Roman" w:cstheme="minorHAnsi"/>
          <w:lang w:val="en-US"/>
        </w:rPr>
        <w:t>de</w:t>
      </w:r>
      <w:r>
        <w:rPr>
          <w:rFonts w:eastAsia="Times New Roman" w:cstheme="minorHAnsi"/>
          <w:lang w:val="en-US"/>
        </w:rPr>
        <w:t>d</w:t>
      </w:r>
      <w:r w:rsidR="00162458" w:rsidRPr="00AE304C">
        <w:rPr>
          <w:rFonts w:eastAsia="Times New Roman" w:cstheme="minorHAnsi"/>
          <w:lang w:val="en-US"/>
        </w:rPr>
        <w:t xml:space="preserve"> from the ceasefire all</w:t>
      </w:r>
      <w:r w:rsidR="00C03B7B" w:rsidRPr="00AE304C">
        <w:rPr>
          <w:rFonts w:eastAsia="Times New Roman" w:cstheme="minorHAnsi"/>
          <w:lang w:val="en-US"/>
        </w:rPr>
        <w:t xml:space="preserve"> military operations against groups designated as terrorist</w:t>
      </w:r>
      <w:r w:rsidR="00162458" w:rsidRPr="00AE304C">
        <w:rPr>
          <w:rFonts w:eastAsia="Times New Roman" w:cstheme="minorHAnsi"/>
          <w:lang w:val="en-US"/>
        </w:rPr>
        <w:t xml:space="preserve">. </w:t>
      </w:r>
    </w:p>
    <w:p w14:paraId="00FCA234" w14:textId="2FCF6665" w:rsidR="00006A96" w:rsidRPr="00AE304C" w:rsidRDefault="00D0696B" w:rsidP="00CF1BB5">
      <w:pPr>
        <w:rPr>
          <w:rFonts w:eastAsia="Times New Roman" w:cstheme="minorHAnsi"/>
        </w:rPr>
      </w:pPr>
      <w:r w:rsidRPr="00AE304C">
        <w:rPr>
          <w:rFonts w:eastAsia="Times New Roman" w:cstheme="minorHAnsi"/>
        </w:rPr>
        <w:t>Th</w:t>
      </w:r>
      <w:r w:rsidR="007950FC" w:rsidRPr="00AE304C">
        <w:rPr>
          <w:rFonts w:eastAsia="Times New Roman" w:cstheme="minorHAnsi"/>
        </w:rPr>
        <w:t xml:space="preserve">is </w:t>
      </w:r>
      <w:r w:rsidR="00BC28DC" w:rsidRPr="00AE304C">
        <w:rPr>
          <w:rFonts w:eastAsia="Times New Roman" w:cstheme="minorHAnsi"/>
        </w:rPr>
        <w:t xml:space="preserve">briefing paper </w:t>
      </w:r>
      <w:r w:rsidR="007950FC" w:rsidRPr="00AE304C">
        <w:rPr>
          <w:rFonts w:eastAsia="Times New Roman" w:cstheme="minorHAnsi"/>
        </w:rPr>
        <w:t>aims to contribute to an improved understanding of the</w:t>
      </w:r>
      <w:r w:rsidR="007B7F7E">
        <w:rPr>
          <w:rFonts w:eastAsia="Times New Roman" w:cstheme="minorHAnsi"/>
        </w:rPr>
        <w:t xml:space="preserve"> </w:t>
      </w:r>
      <w:r w:rsidR="007950FC" w:rsidRPr="00AE304C">
        <w:rPr>
          <w:rFonts w:eastAsia="Times New Roman" w:cstheme="minorHAnsi"/>
        </w:rPr>
        <w:t>adverse and unintended consequences of counter-terrorism</w:t>
      </w:r>
      <w:r w:rsidRPr="00AE304C">
        <w:rPr>
          <w:rFonts w:eastAsia="Times New Roman" w:cstheme="minorHAnsi"/>
        </w:rPr>
        <w:t xml:space="preserve"> warfare,</w:t>
      </w:r>
      <w:r w:rsidR="007950FC" w:rsidRPr="00AE304C">
        <w:rPr>
          <w:rFonts w:eastAsia="Times New Roman" w:cstheme="minorHAnsi"/>
        </w:rPr>
        <w:t xml:space="preserve"> legislation, policies and measures on the provision of </w:t>
      </w:r>
      <w:r w:rsidRPr="00AE304C">
        <w:rPr>
          <w:rFonts w:eastAsia="Times New Roman" w:cstheme="minorHAnsi"/>
        </w:rPr>
        <w:t xml:space="preserve">impartial </w:t>
      </w:r>
      <w:r w:rsidR="007950FC" w:rsidRPr="00AE304C">
        <w:rPr>
          <w:rFonts w:eastAsia="Times New Roman" w:cstheme="minorHAnsi"/>
        </w:rPr>
        <w:t>humanitarian assistance</w:t>
      </w:r>
      <w:r w:rsidR="00937866" w:rsidRPr="00AE304C">
        <w:rPr>
          <w:rFonts w:eastAsia="Times New Roman" w:cstheme="minorHAnsi"/>
        </w:rPr>
        <w:t>,</w:t>
      </w:r>
      <w:r w:rsidR="007950FC" w:rsidRPr="00AE304C">
        <w:rPr>
          <w:rFonts w:eastAsia="Times New Roman" w:cstheme="minorHAnsi"/>
        </w:rPr>
        <w:t xml:space="preserve"> specifically healthcare. </w:t>
      </w:r>
      <w:r w:rsidR="007B7F7E">
        <w:rPr>
          <w:rFonts w:eastAsia="Times New Roman" w:cstheme="minorHAnsi"/>
        </w:rPr>
        <w:t xml:space="preserve">It voices a </w:t>
      </w:r>
      <w:r w:rsidR="007950FC" w:rsidRPr="00AE304C">
        <w:rPr>
          <w:rFonts w:eastAsia="Times New Roman" w:cstheme="minorHAnsi"/>
        </w:rPr>
        <w:t xml:space="preserve">perspective </w:t>
      </w:r>
      <w:r w:rsidR="007B7F7E">
        <w:rPr>
          <w:rFonts w:eastAsia="Times New Roman" w:cstheme="minorHAnsi"/>
        </w:rPr>
        <w:t xml:space="preserve">that is </w:t>
      </w:r>
      <w:r w:rsidR="007950FC" w:rsidRPr="00AE304C">
        <w:rPr>
          <w:rFonts w:eastAsia="Times New Roman" w:cstheme="minorHAnsi"/>
        </w:rPr>
        <w:t xml:space="preserve">too often neglected: </w:t>
      </w:r>
      <w:r w:rsidR="007B7F7E">
        <w:rPr>
          <w:rFonts w:eastAsia="Times New Roman" w:cstheme="minorHAnsi"/>
        </w:rPr>
        <w:t xml:space="preserve">that of </w:t>
      </w:r>
      <w:r w:rsidR="00E6036B">
        <w:rPr>
          <w:rFonts w:eastAsia="Times New Roman" w:cstheme="minorHAnsi"/>
        </w:rPr>
        <w:t xml:space="preserve">the </w:t>
      </w:r>
      <w:r w:rsidR="007950FC" w:rsidRPr="00AE304C">
        <w:rPr>
          <w:rFonts w:eastAsia="Times New Roman" w:cstheme="minorHAnsi"/>
        </w:rPr>
        <w:t>frontline workers</w:t>
      </w:r>
      <w:r w:rsidR="007B7F7E">
        <w:rPr>
          <w:rFonts w:eastAsia="Times New Roman" w:cstheme="minorHAnsi"/>
        </w:rPr>
        <w:t xml:space="preserve"> providing medical care</w:t>
      </w:r>
      <w:r w:rsidR="007950FC" w:rsidRPr="00AE304C">
        <w:rPr>
          <w:rFonts w:eastAsia="Times New Roman" w:cstheme="minorHAnsi"/>
        </w:rPr>
        <w:t xml:space="preserve">. </w:t>
      </w:r>
    </w:p>
    <w:p w14:paraId="14707AC6" w14:textId="77777777" w:rsidR="00CE3C13" w:rsidRPr="00AE304C" w:rsidRDefault="00CE3C13" w:rsidP="00CF1BB5">
      <w:pPr>
        <w:rPr>
          <w:rFonts w:eastAsia="Times New Roman" w:cstheme="minorHAnsi"/>
        </w:rPr>
      </w:pPr>
    </w:p>
    <w:p w14:paraId="38406357" w14:textId="7B20CC59" w:rsidR="007950FC" w:rsidRPr="00AE304C" w:rsidRDefault="00C23971" w:rsidP="00CF1BB5">
      <w:pPr>
        <w:pBdr>
          <w:top w:val="single" w:sz="4" w:space="1" w:color="auto"/>
          <w:left w:val="single" w:sz="4" w:space="4" w:color="auto"/>
          <w:bottom w:val="single" w:sz="4" w:space="1" w:color="auto"/>
          <w:right w:val="single" w:sz="4" w:space="4" w:color="auto"/>
        </w:pBdr>
        <w:rPr>
          <w:rFonts w:eastAsia="Times New Roman" w:cstheme="minorHAnsi"/>
        </w:rPr>
      </w:pPr>
      <w:r w:rsidRPr="00AE304C">
        <w:rPr>
          <w:rFonts w:eastAsia="Times New Roman" w:cstheme="minorHAnsi"/>
          <w:b/>
          <w:bCs/>
        </w:rPr>
        <w:t xml:space="preserve">The context: </w:t>
      </w:r>
      <w:r w:rsidR="009239C7">
        <w:rPr>
          <w:rFonts w:eastAsia="Times New Roman" w:cstheme="minorHAnsi"/>
          <w:b/>
          <w:bCs/>
        </w:rPr>
        <w:t>permanent state of emergency</w:t>
      </w:r>
      <w:r w:rsidR="00C73F30">
        <w:rPr>
          <w:rFonts w:eastAsia="Times New Roman" w:cstheme="minorHAnsi"/>
          <w:b/>
          <w:bCs/>
        </w:rPr>
        <w:t xml:space="preserve"> undermining international law</w:t>
      </w:r>
    </w:p>
    <w:p w14:paraId="455F732B" w14:textId="2ECDB2C6" w:rsidR="00A34F51" w:rsidRPr="00AE304C" w:rsidRDefault="00A34F51" w:rsidP="00CF1BB5">
      <w:pPr>
        <w:rPr>
          <w:rFonts w:eastAsia="Times New Roman" w:cstheme="minorHAnsi"/>
          <w:lang w:val="en-US"/>
        </w:rPr>
      </w:pPr>
      <w:r w:rsidRPr="00AE304C">
        <w:rPr>
          <w:rFonts w:eastAsia="Times New Roman" w:cstheme="minorHAnsi"/>
          <w:lang w:val="en-US"/>
        </w:rPr>
        <w:t xml:space="preserve">Today, </w:t>
      </w:r>
      <w:r w:rsidR="00153C3B">
        <w:rPr>
          <w:rFonts w:eastAsia="Times New Roman" w:cstheme="minorHAnsi"/>
          <w:lang w:val="en-US"/>
        </w:rPr>
        <w:t xml:space="preserve">numerous </w:t>
      </w:r>
      <w:r w:rsidRPr="00AE304C">
        <w:rPr>
          <w:rFonts w:eastAsia="Times New Roman" w:cstheme="minorHAnsi"/>
          <w:lang w:val="en-US"/>
        </w:rPr>
        <w:t xml:space="preserve">wars are being fought </w:t>
      </w:r>
      <w:r w:rsidR="00153C3B">
        <w:rPr>
          <w:rFonts w:eastAsia="Times New Roman" w:cstheme="minorHAnsi"/>
          <w:lang w:val="en-US"/>
        </w:rPr>
        <w:t xml:space="preserve">in the name </w:t>
      </w:r>
      <w:r w:rsidRPr="00AE304C">
        <w:rPr>
          <w:rFonts w:eastAsia="Times New Roman" w:cstheme="minorHAnsi"/>
          <w:lang w:val="en-US"/>
        </w:rPr>
        <w:t xml:space="preserve">of </w:t>
      </w:r>
      <w:proofErr w:type="gramStart"/>
      <w:r w:rsidR="00E6036B">
        <w:rPr>
          <w:rFonts w:eastAsia="Times New Roman" w:cstheme="minorHAnsi"/>
          <w:lang w:val="en-US"/>
        </w:rPr>
        <w:t>counter-</w:t>
      </w:r>
      <w:r w:rsidRPr="00AE304C">
        <w:rPr>
          <w:rFonts w:eastAsia="Times New Roman" w:cstheme="minorHAnsi"/>
          <w:lang w:val="en-US"/>
        </w:rPr>
        <w:t>terrorism</w:t>
      </w:r>
      <w:proofErr w:type="gramEnd"/>
      <w:r w:rsidR="00153C3B">
        <w:rPr>
          <w:rFonts w:eastAsia="Times New Roman" w:cstheme="minorHAnsi"/>
          <w:lang w:val="en-US"/>
        </w:rPr>
        <w:t xml:space="preserve">. This allows a growing number of states and international military coalitions </w:t>
      </w:r>
      <w:r w:rsidRPr="00AE304C">
        <w:rPr>
          <w:rFonts w:eastAsia="Times New Roman" w:cstheme="minorHAnsi"/>
          <w:lang w:val="en-US"/>
        </w:rPr>
        <w:t>to expand the legitimacy of brutal bombings</w:t>
      </w:r>
      <w:r w:rsidRPr="00AE304C">
        <w:rPr>
          <w:rStyle w:val="EndnoteReference"/>
          <w:rFonts w:eastAsia="Times New Roman" w:cstheme="minorHAnsi"/>
          <w:lang w:val="en-US"/>
        </w:rPr>
        <w:endnoteReference w:id="4"/>
      </w:r>
      <w:r w:rsidRPr="00AE304C">
        <w:rPr>
          <w:rFonts w:eastAsia="Times New Roman" w:cstheme="minorHAnsi"/>
          <w:lang w:val="en-US"/>
        </w:rPr>
        <w:t xml:space="preserve"> and siege routines</w:t>
      </w:r>
      <w:r w:rsidR="00153C3B">
        <w:rPr>
          <w:rFonts w:eastAsia="Times New Roman" w:cstheme="minorHAnsi"/>
          <w:lang w:val="en-US"/>
        </w:rPr>
        <w:t xml:space="preserve">, </w:t>
      </w:r>
      <w:r w:rsidRPr="00AE304C">
        <w:rPr>
          <w:rFonts w:eastAsia="Times New Roman" w:cstheme="minorHAnsi"/>
          <w:lang w:val="en-US"/>
        </w:rPr>
        <w:t>often fought from the air</w:t>
      </w:r>
      <w:r w:rsidRPr="00AE304C">
        <w:rPr>
          <w:rStyle w:val="EndnoteReference"/>
          <w:rFonts w:eastAsia="Times New Roman" w:cstheme="minorHAnsi"/>
          <w:lang w:val="en-US"/>
        </w:rPr>
        <w:endnoteReference w:id="5"/>
      </w:r>
      <w:r w:rsidR="00153C3B">
        <w:rPr>
          <w:rFonts w:eastAsia="Times New Roman" w:cstheme="minorHAnsi"/>
          <w:lang w:val="en-US"/>
        </w:rPr>
        <w:t xml:space="preserve"> and</w:t>
      </w:r>
      <w:r w:rsidRPr="00AE304C">
        <w:rPr>
          <w:rFonts w:eastAsia="Times New Roman" w:cstheme="minorHAnsi"/>
          <w:lang w:val="en-US"/>
        </w:rPr>
        <w:t xml:space="preserve"> often in urban settings</w:t>
      </w:r>
      <w:r w:rsidR="00153C3B">
        <w:rPr>
          <w:rFonts w:eastAsia="Times New Roman" w:cstheme="minorHAnsi"/>
          <w:lang w:val="en-US"/>
        </w:rPr>
        <w:t>.</w:t>
      </w:r>
      <w:r w:rsidRPr="00AE304C">
        <w:rPr>
          <w:rStyle w:val="EndnoteReference"/>
          <w:rFonts w:eastAsia="Times New Roman" w:cstheme="minorHAnsi"/>
          <w:lang w:val="en-US"/>
        </w:rPr>
        <w:endnoteReference w:id="6"/>
      </w:r>
      <w:r w:rsidRPr="00AE304C">
        <w:rPr>
          <w:rFonts w:eastAsia="Times New Roman" w:cstheme="minorHAnsi"/>
          <w:lang w:val="en-US"/>
        </w:rPr>
        <w:t xml:space="preserve"> </w:t>
      </w:r>
      <w:proofErr w:type="gramStart"/>
      <w:r w:rsidRPr="00AE304C">
        <w:rPr>
          <w:rFonts w:eastAsia="Times New Roman" w:cstheme="minorHAnsi"/>
          <w:lang w:val="en-US"/>
        </w:rPr>
        <w:t>Counter</w:t>
      </w:r>
      <w:r w:rsidR="00153C3B">
        <w:rPr>
          <w:rFonts w:eastAsia="Times New Roman" w:cstheme="minorHAnsi"/>
          <w:lang w:val="en-US"/>
        </w:rPr>
        <w:t>-</w:t>
      </w:r>
      <w:r w:rsidRPr="00AE304C">
        <w:rPr>
          <w:rFonts w:eastAsia="Times New Roman" w:cstheme="minorHAnsi"/>
          <w:lang w:val="en-US"/>
        </w:rPr>
        <w:t>terrorism</w:t>
      </w:r>
      <w:proofErr w:type="gramEnd"/>
      <w:r w:rsidRPr="00AE304C">
        <w:rPr>
          <w:rFonts w:eastAsia="Times New Roman" w:cstheme="minorHAnsi"/>
          <w:lang w:val="en-US"/>
        </w:rPr>
        <w:t xml:space="preserve"> is increasingly used to circumvent a state</w:t>
      </w:r>
      <w:r w:rsidR="00153C3B">
        <w:rPr>
          <w:rFonts w:eastAsia="Times New Roman" w:cstheme="minorHAnsi"/>
          <w:lang w:val="en-US"/>
        </w:rPr>
        <w:t>’</w:t>
      </w:r>
      <w:r w:rsidRPr="00AE304C">
        <w:rPr>
          <w:rFonts w:eastAsia="Times New Roman" w:cstheme="minorHAnsi"/>
          <w:lang w:val="en-US"/>
        </w:rPr>
        <w:t>s obligations under IHL</w:t>
      </w:r>
      <w:r w:rsidR="00153C3B">
        <w:rPr>
          <w:rFonts w:eastAsia="Times New Roman" w:cstheme="minorHAnsi"/>
          <w:lang w:val="en-US"/>
        </w:rPr>
        <w:t>.</w:t>
      </w:r>
      <w:r w:rsidRPr="00AE304C">
        <w:rPr>
          <w:rStyle w:val="EndnoteReference"/>
          <w:rFonts w:eastAsia="Times New Roman" w:cstheme="minorHAnsi"/>
          <w:lang w:val="en-US"/>
        </w:rPr>
        <w:endnoteReference w:id="7"/>
      </w:r>
      <w:r w:rsidRPr="00AE304C">
        <w:rPr>
          <w:rFonts w:eastAsia="Times New Roman" w:cstheme="minorHAnsi"/>
          <w:lang w:val="en-US"/>
        </w:rPr>
        <w:t xml:space="preserve"> </w:t>
      </w:r>
    </w:p>
    <w:p w14:paraId="7F19DC98" w14:textId="5D6266D0" w:rsidR="00367767" w:rsidRPr="00AE304C" w:rsidRDefault="00283F1C" w:rsidP="00CF1BB5">
      <w:pPr>
        <w:rPr>
          <w:rFonts w:eastAsia="Times New Roman" w:cstheme="minorHAnsi"/>
        </w:rPr>
      </w:pPr>
      <w:r>
        <w:rPr>
          <w:rFonts w:eastAsia="Times New Roman" w:cstheme="minorHAnsi"/>
        </w:rPr>
        <w:t>‘T</w:t>
      </w:r>
      <w:r w:rsidR="00716BCE" w:rsidRPr="00AE304C">
        <w:rPr>
          <w:rFonts w:eastAsia="Times New Roman" w:cstheme="minorHAnsi"/>
        </w:rPr>
        <w:t xml:space="preserve">errorism’ </w:t>
      </w:r>
      <w:r>
        <w:rPr>
          <w:rFonts w:eastAsia="Times New Roman" w:cstheme="minorHAnsi"/>
        </w:rPr>
        <w:t xml:space="preserve">has always been </w:t>
      </w:r>
      <w:r w:rsidR="00367767" w:rsidRPr="00AE304C">
        <w:rPr>
          <w:rFonts w:eastAsia="Times New Roman" w:cstheme="minorHAnsi"/>
        </w:rPr>
        <w:t>a</w:t>
      </w:r>
      <w:r w:rsidR="00716BCE" w:rsidRPr="00AE304C">
        <w:rPr>
          <w:rFonts w:eastAsia="Times New Roman" w:cstheme="minorHAnsi"/>
        </w:rPr>
        <w:t xml:space="preserve"> controversial term</w:t>
      </w:r>
      <w:r w:rsidR="00367767" w:rsidRPr="00AE304C">
        <w:rPr>
          <w:rFonts w:eastAsia="Times New Roman" w:cstheme="minorHAnsi"/>
        </w:rPr>
        <w:t>. T</w:t>
      </w:r>
      <w:r w:rsidR="00716BCE" w:rsidRPr="00AE304C">
        <w:rPr>
          <w:rFonts w:eastAsia="Times New Roman" w:cstheme="minorHAnsi"/>
        </w:rPr>
        <w:t xml:space="preserve">here is no consensus on the definition of </w:t>
      </w:r>
      <w:r w:rsidR="00367767" w:rsidRPr="00AE304C">
        <w:rPr>
          <w:rFonts w:eastAsia="Times New Roman" w:cstheme="minorHAnsi"/>
        </w:rPr>
        <w:t xml:space="preserve">the </w:t>
      </w:r>
      <w:r>
        <w:rPr>
          <w:rFonts w:eastAsia="Times New Roman" w:cstheme="minorHAnsi"/>
        </w:rPr>
        <w:t>word or</w:t>
      </w:r>
      <w:r w:rsidR="006A02FD">
        <w:rPr>
          <w:rFonts w:eastAsia="Times New Roman" w:cstheme="minorHAnsi"/>
        </w:rPr>
        <w:t>,</w:t>
      </w:r>
      <w:r>
        <w:rPr>
          <w:rFonts w:eastAsia="Times New Roman" w:cstheme="minorHAnsi"/>
        </w:rPr>
        <w:t xml:space="preserve"> </w:t>
      </w:r>
      <w:r w:rsidR="00716BCE" w:rsidRPr="00AE304C">
        <w:rPr>
          <w:rFonts w:eastAsia="Times New Roman" w:cstheme="minorHAnsi"/>
        </w:rPr>
        <w:t>crucially</w:t>
      </w:r>
      <w:r w:rsidR="00367767" w:rsidRPr="00AE304C">
        <w:rPr>
          <w:rFonts w:eastAsia="Times New Roman" w:cstheme="minorHAnsi"/>
        </w:rPr>
        <w:t xml:space="preserve">, </w:t>
      </w:r>
      <w:r>
        <w:rPr>
          <w:rFonts w:eastAsia="Times New Roman" w:cstheme="minorHAnsi"/>
        </w:rPr>
        <w:t xml:space="preserve">on </w:t>
      </w:r>
      <w:r w:rsidR="00716BCE" w:rsidRPr="00AE304C">
        <w:rPr>
          <w:rFonts w:eastAsia="Times New Roman" w:cstheme="minorHAnsi"/>
        </w:rPr>
        <w:t xml:space="preserve">who </w:t>
      </w:r>
      <w:r w:rsidR="00CB4EB0">
        <w:rPr>
          <w:rFonts w:eastAsia="Times New Roman" w:cstheme="minorHAnsi"/>
        </w:rPr>
        <w:t xml:space="preserve">is and is not a </w:t>
      </w:r>
      <w:r w:rsidR="00FC368A" w:rsidRPr="00AE304C">
        <w:rPr>
          <w:rFonts w:eastAsia="Times New Roman" w:cstheme="minorHAnsi"/>
        </w:rPr>
        <w:t>terrorist</w:t>
      </w:r>
      <w:r w:rsidR="00716BCE" w:rsidRPr="00AE304C">
        <w:rPr>
          <w:rFonts w:eastAsia="Times New Roman" w:cstheme="minorHAnsi"/>
        </w:rPr>
        <w:t xml:space="preserve">. </w:t>
      </w:r>
      <w:r w:rsidR="006A02FD">
        <w:rPr>
          <w:rFonts w:eastAsia="Times New Roman" w:cstheme="minorHAnsi"/>
        </w:rPr>
        <w:t xml:space="preserve">A </w:t>
      </w:r>
      <w:r w:rsidR="00DA29A4" w:rsidRPr="00DA29A4">
        <w:rPr>
          <w:rFonts w:eastAsia="Times New Roman" w:cstheme="minorHAnsi"/>
        </w:rPr>
        <w:t>2001 study</w:t>
      </w:r>
      <w:r w:rsidR="006A02FD">
        <w:rPr>
          <w:rFonts w:eastAsia="Times New Roman" w:cstheme="minorHAnsi"/>
        </w:rPr>
        <w:t xml:space="preserve"> notes</w:t>
      </w:r>
      <w:r w:rsidR="00DA29A4">
        <w:rPr>
          <w:rFonts w:eastAsia="Times New Roman" w:cstheme="minorHAnsi"/>
        </w:rPr>
        <w:t>:</w:t>
      </w:r>
      <w:r w:rsidR="00D016A4">
        <w:rPr>
          <w:rStyle w:val="Hyperlink"/>
          <w:rFonts w:cstheme="minorHAnsi"/>
          <w:sz w:val="18"/>
          <w:szCs w:val="18"/>
        </w:rPr>
        <w:t xml:space="preserve"> </w:t>
      </w:r>
      <w:r w:rsidR="00716BCE" w:rsidRPr="00AE304C">
        <w:rPr>
          <w:rFonts w:eastAsia="Times New Roman" w:cstheme="minorHAnsi"/>
        </w:rPr>
        <w:t>“</w:t>
      </w:r>
      <w:r>
        <w:rPr>
          <w:rFonts w:eastAsia="Times New Roman" w:cstheme="minorHAnsi"/>
        </w:rPr>
        <w:t>I</w:t>
      </w:r>
      <w:r w:rsidR="00716BCE" w:rsidRPr="00AE304C">
        <w:rPr>
          <w:rFonts w:eastAsia="Times New Roman" w:cstheme="minorHAnsi"/>
        </w:rPr>
        <w:t xml:space="preserve">n </w:t>
      </w:r>
      <w:r w:rsidR="00716BCE" w:rsidRPr="00AE304C">
        <w:rPr>
          <w:rFonts w:cstheme="minorHAnsi"/>
        </w:rPr>
        <w:t xml:space="preserve">1988 </w:t>
      </w:r>
      <w:r w:rsidR="00DA29A4">
        <w:rPr>
          <w:rFonts w:cstheme="minorHAnsi"/>
        </w:rPr>
        <w:t>[…]</w:t>
      </w:r>
      <w:r w:rsidR="006A02FD">
        <w:rPr>
          <w:rFonts w:cstheme="minorHAnsi"/>
        </w:rPr>
        <w:t xml:space="preserve"> </w:t>
      </w:r>
      <w:r w:rsidR="00716BCE" w:rsidRPr="00AE304C">
        <w:rPr>
          <w:rFonts w:cstheme="minorHAnsi"/>
        </w:rPr>
        <w:t xml:space="preserve">in a survey of the field, Schmid and </w:t>
      </w:r>
      <w:proofErr w:type="spellStart"/>
      <w:r w:rsidR="00716BCE" w:rsidRPr="00AE304C">
        <w:rPr>
          <w:rFonts w:cstheme="minorHAnsi"/>
        </w:rPr>
        <w:t>Jongman</w:t>
      </w:r>
      <w:proofErr w:type="spellEnd"/>
      <w:r w:rsidR="00716BCE" w:rsidRPr="00AE304C">
        <w:rPr>
          <w:rFonts w:cstheme="minorHAnsi"/>
        </w:rPr>
        <w:t xml:space="preserve"> identified </w:t>
      </w:r>
      <w:r w:rsidR="00716BCE" w:rsidRPr="00AE304C">
        <w:rPr>
          <w:rFonts w:eastAsia="Times New Roman" w:cstheme="minorHAnsi"/>
        </w:rPr>
        <w:t>109 different definitions of the word terrorism […]</w:t>
      </w:r>
      <w:r w:rsidR="004B32FE" w:rsidRPr="00AE304C">
        <w:rPr>
          <w:rFonts w:eastAsia="Times New Roman" w:cstheme="minorHAnsi"/>
        </w:rPr>
        <w:t xml:space="preserve"> </w:t>
      </w:r>
      <w:r w:rsidR="00716BCE" w:rsidRPr="00AE304C">
        <w:rPr>
          <w:rFonts w:eastAsia="Times New Roman" w:cstheme="minorHAnsi"/>
        </w:rPr>
        <w:t xml:space="preserve">The debate has gone nowhere precisely because defining </w:t>
      </w:r>
      <w:r w:rsidR="00364A09" w:rsidRPr="00AE304C">
        <w:rPr>
          <w:rFonts w:eastAsia="Times New Roman" w:cstheme="minorHAnsi"/>
        </w:rPr>
        <w:t xml:space="preserve">[who is a] </w:t>
      </w:r>
      <w:r w:rsidR="00716BCE" w:rsidRPr="00AE304C">
        <w:rPr>
          <w:rFonts w:eastAsia="Times New Roman" w:cstheme="minorHAnsi"/>
        </w:rPr>
        <w:t>terrorist is an exercise in political classification</w:t>
      </w:r>
      <w:r>
        <w:rPr>
          <w:rFonts w:eastAsia="Times New Roman" w:cstheme="minorHAnsi"/>
        </w:rPr>
        <w:t>.</w:t>
      </w:r>
      <w:r w:rsidR="003A5BB4" w:rsidRPr="00AE304C">
        <w:rPr>
          <w:rFonts w:eastAsia="Times New Roman" w:cstheme="minorHAnsi"/>
        </w:rPr>
        <w:t>”</w:t>
      </w:r>
      <w:r w:rsidR="00716BCE" w:rsidRPr="00AE304C">
        <w:rPr>
          <w:rStyle w:val="EndnoteReference"/>
          <w:rFonts w:eastAsia="Times New Roman" w:cstheme="minorHAnsi"/>
        </w:rPr>
        <w:endnoteReference w:id="8"/>
      </w:r>
      <w:r w:rsidR="004B32FE" w:rsidRPr="00AE304C">
        <w:rPr>
          <w:rFonts w:eastAsia="Times New Roman" w:cstheme="minorHAnsi"/>
        </w:rPr>
        <w:t xml:space="preserve"> </w:t>
      </w:r>
    </w:p>
    <w:p w14:paraId="759C47F6" w14:textId="409C300D" w:rsidR="00A27801" w:rsidRDefault="004B32FE" w:rsidP="00CF1BB5">
      <w:pPr>
        <w:rPr>
          <w:rFonts w:eastAsia="Times New Roman" w:cstheme="minorHAnsi"/>
        </w:rPr>
      </w:pPr>
      <w:r w:rsidRPr="00AE304C">
        <w:rPr>
          <w:rFonts w:eastAsia="Times New Roman" w:cstheme="minorHAnsi"/>
        </w:rPr>
        <w:t xml:space="preserve">This has not impeded a staggering proliferation of </w:t>
      </w:r>
      <w:r w:rsidR="00CB4EB0">
        <w:rPr>
          <w:rFonts w:eastAsia="Times New Roman" w:cstheme="minorHAnsi"/>
        </w:rPr>
        <w:t xml:space="preserve">counter-terrorism </w:t>
      </w:r>
      <w:r w:rsidR="006577FD" w:rsidRPr="00AE304C">
        <w:rPr>
          <w:rFonts w:eastAsia="Times New Roman" w:cstheme="minorHAnsi"/>
        </w:rPr>
        <w:t xml:space="preserve">policies, measures and legislation </w:t>
      </w:r>
      <w:r w:rsidR="00BC28DC" w:rsidRPr="00AE304C">
        <w:rPr>
          <w:rFonts w:eastAsia="Times New Roman" w:cstheme="minorHAnsi"/>
        </w:rPr>
        <w:t>that clearly work in the interests of states</w:t>
      </w:r>
      <w:r w:rsidR="006577FD" w:rsidRPr="00AE304C">
        <w:rPr>
          <w:rFonts w:eastAsia="Times New Roman" w:cstheme="minorHAnsi"/>
        </w:rPr>
        <w:t>.</w:t>
      </w:r>
      <w:r w:rsidR="00F321C6" w:rsidRPr="00AE304C">
        <w:rPr>
          <w:rFonts w:eastAsia="Times New Roman" w:cstheme="minorHAnsi"/>
        </w:rPr>
        <w:t xml:space="preserve"> </w:t>
      </w:r>
      <w:r w:rsidR="00283F1C" w:rsidRPr="00AE304C">
        <w:rPr>
          <w:rFonts w:eastAsia="Times New Roman" w:cstheme="minorHAnsi"/>
          <w:lang w:val="en-US"/>
        </w:rPr>
        <w:t xml:space="preserve">Counter-terrorism legislation </w:t>
      </w:r>
      <w:r w:rsidR="00283F1C">
        <w:rPr>
          <w:rFonts w:eastAsia="Times New Roman" w:cstheme="minorHAnsi"/>
          <w:lang w:val="en-US"/>
        </w:rPr>
        <w:t xml:space="preserve">has </w:t>
      </w:r>
      <w:r w:rsidR="00283F1C" w:rsidRPr="00AE304C">
        <w:rPr>
          <w:rFonts w:eastAsia="Times New Roman" w:cstheme="minorHAnsi"/>
          <w:lang w:val="en-US"/>
        </w:rPr>
        <w:t xml:space="preserve">expanded at a </w:t>
      </w:r>
      <w:r w:rsidR="00062039">
        <w:rPr>
          <w:rFonts w:eastAsia="Times New Roman" w:cstheme="minorHAnsi"/>
          <w:lang w:val="en-US"/>
        </w:rPr>
        <w:t>rapid</w:t>
      </w:r>
      <w:r w:rsidR="00062039" w:rsidRPr="00AE304C">
        <w:rPr>
          <w:rFonts w:eastAsia="Times New Roman" w:cstheme="minorHAnsi"/>
          <w:lang w:val="en-US"/>
        </w:rPr>
        <w:t xml:space="preserve"> </w:t>
      </w:r>
      <w:r w:rsidR="00283F1C" w:rsidRPr="00AE304C">
        <w:rPr>
          <w:rFonts w:eastAsia="Times New Roman" w:cstheme="minorHAnsi"/>
          <w:lang w:val="en-US"/>
        </w:rPr>
        <w:t>rate over the past two decades.</w:t>
      </w:r>
      <w:r w:rsidR="00283F1C" w:rsidRPr="00AE304C">
        <w:rPr>
          <w:rFonts w:eastAsia="Times New Roman" w:cstheme="minorHAnsi"/>
        </w:rPr>
        <w:t xml:space="preserve"> Before 11 September 2001, only 31 out of 193 states (or 16 percent) had counter</w:t>
      </w:r>
      <w:r w:rsidR="00283F1C">
        <w:rPr>
          <w:rFonts w:eastAsia="Times New Roman" w:cstheme="minorHAnsi"/>
        </w:rPr>
        <w:t>-</w:t>
      </w:r>
      <w:r w:rsidR="00283F1C" w:rsidRPr="00AE304C">
        <w:rPr>
          <w:rFonts w:eastAsia="Times New Roman" w:cstheme="minorHAnsi"/>
        </w:rPr>
        <w:t>terrorism legislation</w:t>
      </w:r>
      <w:r w:rsidR="00283F1C">
        <w:rPr>
          <w:rFonts w:eastAsia="Times New Roman" w:cstheme="minorHAnsi"/>
        </w:rPr>
        <w:t>.</w:t>
      </w:r>
      <w:r w:rsidR="00283F1C" w:rsidRPr="00AE304C">
        <w:rPr>
          <w:rStyle w:val="EndnoteReference"/>
          <w:rFonts w:eastAsia="Times New Roman" w:cstheme="minorHAnsi"/>
        </w:rPr>
        <w:endnoteReference w:id="9"/>
      </w:r>
      <w:r w:rsidR="00283F1C" w:rsidRPr="00AE304C">
        <w:rPr>
          <w:rFonts w:eastAsia="Times New Roman" w:cstheme="minorHAnsi"/>
        </w:rPr>
        <w:t xml:space="preserve"> </w:t>
      </w:r>
      <w:r w:rsidR="00283F1C">
        <w:rPr>
          <w:rFonts w:eastAsia="Times New Roman" w:cstheme="minorHAnsi"/>
        </w:rPr>
        <w:t>But f</w:t>
      </w:r>
      <w:r w:rsidR="00CC28EE" w:rsidRPr="00AE304C">
        <w:rPr>
          <w:rFonts w:cstheme="minorHAnsi"/>
        </w:rPr>
        <w:t>ollowing</w:t>
      </w:r>
      <w:r w:rsidR="00F321C6" w:rsidRPr="00AE304C">
        <w:rPr>
          <w:rFonts w:cstheme="minorHAnsi"/>
        </w:rPr>
        <w:t xml:space="preserve"> the Security Council’s post-</w:t>
      </w:r>
      <w:r w:rsidR="00283F1C">
        <w:rPr>
          <w:rFonts w:cstheme="minorHAnsi"/>
        </w:rPr>
        <w:t>9/</w:t>
      </w:r>
      <w:r w:rsidR="00F321C6" w:rsidRPr="00AE304C">
        <w:rPr>
          <w:rFonts w:cstheme="minorHAnsi"/>
        </w:rPr>
        <w:t>11 resolutions</w:t>
      </w:r>
      <w:r w:rsidR="00CC28EE" w:rsidRPr="00AE304C">
        <w:rPr>
          <w:rFonts w:cstheme="minorHAnsi"/>
        </w:rPr>
        <w:t xml:space="preserve">, </w:t>
      </w:r>
      <w:r w:rsidR="00F321C6" w:rsidRPr="00AE304C">
        <w:rPr>
          <w:rFonts w:cstheme="minorHAnsi"/>
        </w:rPr>
        <w:t>more than 140 countries have enacted or revised one or more counter</w:t>
      </w:r>
      <w:r w:rsidR="00A27801">
        <w:rPr>
          <w:rFonts w:cstheme="minorHAnsi"/>
        </w:rPr>
        <w:t>-</w:t>
      </w:r>
      <w:r w:rsidR="00F321C6" w:rsidRPr="00AE304C">
        <w:rPr>
          <w:rFonts w:cstheme="minorHAnsi"/>
        </w:rPr>
        <w:t>terrorism laws</w:t>
      </w:r>
      <w:r w:rsidR="00A27801">
        <w:rPr>
          <w:rFonts w:cstheme="minorHAnsi"/>
        </w:rPr>
        <w:t>.</w:t>
      </w:r>
      <w:r w:rsidR="00F321C6" w:rsidRPr="00AE304C">
        <w:rPr>
          <w:rStyle w:val="EndnoteReference"/>
          <w:rFonts w:eastAsia="Times New Roman" w:cstheme="minorHAnsi"/>
        </w:rPr>
        <w:endnoteReference w:id="10"/>
      </w:r>
      <w:r w:rsidR="00F321C6" w:rsidRPr="00AE304C">
        <w:rPr>
          <w:rFonts w:eastAsia="Times New Roman" w:cstheme="minorHAnsi"/>
        </w:rPr>
        <w:t xml:space="preserve"> </w:t>
      </w:r>
    </w:p>
    <w:p w14:paraId="08DECADE" w14:textId="42EC4C72" w:rsidR="00062039" w:rsidRDefault="00F50EB8" w:rsidP="00CF1BB5">
      <w:pPr>
        <w:rPr>
          <w:rFonts w:cstheme="minorHAnsi"/>
        </w:rPr>
      </w:pPr>
      <w:r w:rsidRPr="00C73F30">
        <w:lastRenderedPageBreak/>
        <w:t>UN Security Council Resolution 1373</w:t>
      </w:r>
      <w:r>
        <w:rPr>
          <w:rStyle w:val="EndnoteReference"/>
          <w:rFonts w:eastAsia="Times New Roman" w:cstheme="minorHAnsi"/>
          <w:color w:val="0563C1" w:themeColor="hyperlink"/>
          <w:u w:val="single"/>
        </w:rPr>
        <w:endnoteReference w:id="11"/>
      </w:r>
      <w:r w:rsidR="00F321C6" w:rsidRPr="00AE304C">
        <w:rPr>
          <w:rFonts w:eastAsia="Times New Roman" w:cstheme="minorHAnsi"/>
        </w:rPr>
        <w:t xml:space="preserve"> </w:t>
      </w:r>
      <w:r w:rsidR="00F50A1C" w:rsidRPr="00AE304C">
        <w:rPr>
          <w:rFonts w:eastAsia="Times New Roman" w:cstheme="minorHAnsi"/>
        </w:rPr>
        <w:t>of 28 September 2001</w:t>
      </w:r>
      <w:r w:rsidR="001317D8" w:rsidRPr="00AE304C">
        <w:rPr>
          <w:rFonts w:eastAsia="Times New Roman" w:cstheme="minorHAnsi"/>
        </w:rPr>
        <w:t xml:space="preserve">, </w:t>
      </w:r>
      <w:r w:rsidR="00D77CE6">
        <w:rPr>
          <w:rFonts w:eastAsia="Times New Roman" w:cstheme="minorHAnsi"/>
        </w:rPr>
        <w:t xml:space="preserve">passed </w:t>
      </w:r>
      <w:r w:rsidR="001317D8" w:rsidRPr="00AE304C">
        <w:rPr>
          <w:rFonts w:eastAsia="Times New Roman" w:cstheme="minorHAnsi"/>
        </w:rPr>
        <w:t xml:space="preserve">in response to the attacks on 9/11 in </w:t>
      </w:r>
      <w:r w:rsidR="00062039">
        <w:rPr>
          <w:rFonts w:eastAsia="Times New Roman" w:cstheme="minorHAnsi"/>
        </w:rPr>
        <w:t xml:space="preserve">the </w:t>
      </w:r>
      <w:r w:rsidR="001317D8" w:rsidRPr="00AE304C">
        <w:rPr>
          <w:rFonts w:eastAsia="Times New Roman" w:cstheme="minorHAnsi"/>
        </w:rPr>
        <w:t>USA</w:t>
      </w:r>
      <w:r w:rsidR="00B567AB" w:rsidRPr="00AE304C">
        <w:rPr>
          <w:rFonts w:eastAsia="Times New Roman" w:cstheme="minorHAnsi"/>
        </w:rPr>
        <w:t xml:space="preserve"> and established under </w:t>
      </w:r>
      <w:r w:rsidR="00062039">
        <w:rPr>
          <w:rFonts w:eastAsia="Times New Roman" w:cstheme="minorHAnsi"/>
        </w:rPr>
        <w:t>C</w:t>
      </w:r>
      <w:r w:rsidR="00B567AB" w:rsidRPr="00AE304C">
        <w:rPr>
          <w:rFonts w:eastAsia="Times New Roman" w:cstheme="minorHAnsi"/>
        </w:rPr>
        <w:t>hapter VII of the UN Chart</w:t>
      </w:r>
      <w:r w:rsidR="00901973" w:rsidRPr="00AE304C">
        <w:rPr>
          <w:rFonts w:eastAsia="Times New Roman" w:cstheme="minorHAnsi"/>
        </w:rPr>
        <w:t>er</w:t>
      </w:r>
      <w:r w:rsidR="001317D8" w:rsidRPr="00AE304C">
        <w:rPr>
          <w:rFonts w:eastAsia="Times New Roman" w:cstheme="minorHAnsi"/>
        </w:rPr>
        <w:t xml:space="preserve">, </w:t>
      </w:r>
      <w:r w:rsidR="00F50A1C" w:rsidRPr="00AE304C">
        <w:rPr>
          <w:rFonts w:eastAsia="Times New Roman" w:cstheme="minorHAnsi"/>
        </w:rPr>
        <w:t xml:space="preserve">is fundamental </w:t>
      </w:r>
      <w:r w:rsidR="00D016A4">
        <w:rPr>
          <w:rFonts w:eastAsia="Times New Roman" w:cstheme="minorHAnsi"/>
        </w:rPr>
        <w:t xml:space="preserve">to </w:t>
      </w:r>
      <w:r w:rsidR="00F50A1C" w:rsidRPr="00AE304C">
        <w:rPr>
          <w:rFonts w:eastAsia="Times New Roman" w:cstheme="minorHAnsi"/>
        </w:rPr>
        <w:t>understand</w:t>
      </w:r>
      <w:r w:rsidR="00937866" w:rsidRPr="00AE304C">
        <w:rPr>
          <w:rFonts w:eastAsia="Times New Roman" w:cstheme="minorHAnsi"/>
        </w:rPr>
        <w:t>ing</w:t>
      </w:r>
      <w:r w:rsidR="00F50A1C" w:rsidRPr="00AE304C">
        <w:rPr>
          <w:rFonts w:eastAsia="Times New Roman" w:cstheme="minorHAnsi"/>
        </w:rPr>
        <w:t xml:space="preserve"> the proliferation of </w:t>
      </w:r>
      <w:r w:rsidR="00901973" w:rsidRPr="00AE304C">
        <w:rPr>
          <w:rFonts w:eastAsia="Times New Roman" w:cstheme="minorHAnsi"/>
        </w:rPr>
        <w:t xml:space="preserve">counter-terrorism </w:t>
      </w:r>
      <w:r w:rsidR="00F50A1C" w:rsidRPr="00AE304C">
        <w:rPr>
          <w:rFonts w:eastAsia="Times New Roman" w:cstheme="minorHAnsi"/>
        </w:rPr>
        <w:t xml:space="preserve">tools. </w:t>
      </w:r>
      <w:r w:rsidR="00F50A1C" w:rsidRPr="00DA29A4">
        <w:rPr>
          <w:rFonts w:eastAsia="Times New Roman" w:cstheme="minorHAnsi"/>
        </w:rPr>
        <w:t>Firstly</w:t>
      </w:r>
      <w:r w:rsidR="005627F4" w:rsidRPr="00AE304C">
        <w:rPr>
          <w:rFonts w:eastAsia="Times New Roman" w:cstheme="minorHAnsi"/>
        </w:rPr>
        <w:t>,</w:t>
      </w:r>
      <w:r w:rsidR="00F50A1C" w:rsidRPr="00AE304C">
        <w:rPr>
          <w:rFonts w:eastAsia="Times New Roman" w:cstheme="minorHAnsi"/>
        </w:rPr>
        <w:t xml:space="preserve"> it constitutes “</w:t>
      </w:r>
      <w:r w:rsidR="00F50A1C" w:rsidRPr="00AE304C">
        <w:rPr>
          <w:rFonts w:cstheme="minorHAnsi"/>
        </w:rPr>
        <w:t xml:space="preserve">one of the most ground-breaking resolutions in the body’s history. It imposed legally binding obligations on all UN member </w:t>
      </w:r>
      <w:r w:rsidR="00DA29A4">
        <w:rPr>
          <w:rFonts w:cstheme="minorHAnsi"/>
        </w:rPr>
        <w:t>s</w:t>
      </w:r>
      <w:r w:rsidR="00F50A1C" w:rsidRPr="00AE304C">
        <w:rPr>
          <w:rFonts w:cstheme="minorHAnsi"/>
        </w:rPr>
        <w:t>tates to, among other things, enhance legislation, strengthen border controls, and increase international cooperation to combat terrorism</w:t>
      </w:r>
      <w:r w:rsidR="00AE7279">
        <w:rPr>
          <w:rFonts w:cstheme="minorHAnsi"/>
        </w:rPr>
        <w:t>,</w:t>
      </w:r>
      <w:r w:rsidR="00F50A1C" w:rsidRPr="00AE304C">
        <w:rPr>
          <w:rFonts w:cstheme="minorHAnsi"/>
        </w:rPr>
        <w:t>”</w:t>
      </w:r>
      <w:r w:rsidR="00AE7279" w:rsidRPr="00AE7279">
        <w:rPr>
          <w:rFonts w:cstheme="minorHAnsi"/>
          <w:sz w:val="18"/>
          <w:szCs w:val="18"/>
        </w:rPr>
        <w:t xml:space="preserve"> </w:t>
      </w:r>
      <w:r w:rsidR="00AE7279" w:rsidRPr="00C73F30">
        <w:rPr>
          <w:rFonts w:cstheme="minorHAnsi"/>
        </w:rPr>
        <w:t xml:space="preserve">according to Sebastian von </w:t>
      </w:r>
      <w:proofErr w:type="spellStart"/>
      <w:r w:rsidR="00AE7279" w:rsidRPr="00C73F30">
        <w:rPr>
          <w:rFonts w:cstheme="minorHAnsi"/>
        </w:rPr>
        <w:t>Einsiedel</w:t>
      </w:r>
      <w:proofErr w:type="spellEnd"/>
      <w:r w:rsidR="00AE7279" w:rsidRPr="00C73F30">
        <w:rPr>
          <w:rFonts w:cstheme="minorHAnsi"/>
        </w:rPr>
        <w:t xml:space="preserve">, author of </w:t>
      </w:r>
      <w:r w:rsidR="00AE7279" w:rsidRPr="00C73F30">
        <w:rPr>
          <w:rFonts w:cstheme="minorHAnsi"/>
          <w:i/>
          <w:iCs/>
        </w:rPr>
        <w:t>Assessing UN efforts to Counter Terrorism</w:t>
      </w:r>
      <w:r w:rsidR="00AE7279">
        <w:rPr>
          <w:rFonts w:cstheme="minorHAnsi"/>
          <w:sz w:val="18"/>
          <w:szCs w:val="18"/>
        </w:rPr>
        <w:t>.</w:t>
      </w:r>
      <w:r w:rsidR="00F50A1C" w:rsidRPr="00AE304C">
        <w:rPr>
          <w:rStyle w:val="EndnoteReference"/>
          <w:rFonts w:cstheme="minorHAnsi"/>
        </w:rPr>
        <w:endnoteReference w:id="12"/>
      </w:r>
      <w:r w:rsidR="00F50A1C" w:rsidRPr="00AE304C">
        <w:rPr>
          <w:rFonts w:cstheme="minorHAnsi"/>
        </w:rPr>
        <w:t xml:space="preserve"> </w:t>
      </w:r>
    </w:p>
    <w:p w14:paraId="06D886EB" w14:textId="357FF4CA" w:rsidR="00F321C6" w:rsidRPr="00AE304C" w:rsidRDefault="00F50A1C" w:rsidP="00CF1BB5">
      <w:pPr>
        <w:rPr>
          <w:rFonts w:cstheme="minorHAnsi"/>
        </w:rPr>
      </w:pPr>
      <w:r w:rsidRPr="00AE304C">
        <w:rPr>
          <w:rFonts w:cstheme="minorHAnsi"/>
        </w:rPr>
        <w:t>Secondly</w:t>
      </w:r>
      <w:r w:rsidR="00DA29A4">
        <w:rPr>
          <w:rFonts w:cstheme="minorHAnsi"/>
        </w:rPr>
        <w:t>,</w:t>
      </w:r>
      <w:r w:rsidRPr="00AE304C">
        <w:rPr>
          <w:rFonts w:cstheme="minorHAnsi"/>
        </w:rPr>
        <w:t xml:space="preserve"> it </w:t>
      </w:r>
      <w:r w:rsidR="00F321C6" w:rsidRPr="00AE304C">
        <w:rPr>
          <w:rFonts w:eastAsia="Times New Roman" w:cstheme="minorHAnsi"/>
        </w:rPr>
        <w:t>open</w:t>
      </w:r>
      <w:r w:rsidR="00901973" w:rsidRPr="00AE304C">
        <w:rPr>
          <w:rFonts w:eastAsia="Times New Roman" w:cstheme="minorHAnsi"/>
        </w:rPr>
        <w:t>ed</w:t>
      </w:r>
      <w:r w:rsidR="00F321C6" w:rsidRPr="00AE304C">
        <w:rPr>
          <w:rFonts w:eastAsia="Times New Roman" w:cstheme="minorHAnsi"/>
        </w:rPr>
        <w:t xml:space="preserve"> the door to abusive domestic legislation by omission</w:t>
      </w:r>
      <w:r w:rsidRPr="00AE304C">
        <w:rPr>
          <w:rFonts w:eastAsia="Times New Roman" w:cstheme="minorHAnsi"/>
        </w:rPr>
        <w:t xml:space="preserve">, as </w:t>
      </w:r>
      <w:r w:rsidR="00CB4EB0">
        <w:rPr>
          <w:rFonts w:eastAsia="Times New Roman" w:cstheme="minorHAnsi"/>
        </w:rPr>
        <w:t xml:space="preserve">it includes </w:t>
      </w:r>
      <w:r w:rsidRPr="00AE304C">
        <w:rPr>
          <w:rFonts w:eastAsia="Times New Roman" w:cstheme="minorHAnsi"/>
        </w:rPr>
        <w:t xml:space="preserve">no references </w:t>
      </w:r>
      <w:r w:rsidR="00DA29A4">
        <w:rPr>
          <w:rFonts w:eastAsia="Times New Roman" w:cstheme="minorHAnsi"/>
        </w:rPr>
        <w:t xml:space="preserve">either </w:t>
      </w:r>
      <w:r w:rsidRPr="00AE304C">
        <w:rPr>
          <w:rFonts w:eastAsia="Times New Roman" w:cstheme="minorHAnsi"/>
        </w:rPr>
        <w:t xml:space="preserve">to IHL or </w:t>
      </w:r>
      <w:r w:rsidR="00DA29A4">
        <w:rPr>
          <w:rFonts w:eastAsia="Times New Roman" w:cstheme="minorHAnsi"/>
        </w:rPr>
        <w:t>i</w:t>
      </w:r>
      <w:r w:rsidRPr="00AE304C">
        <w:rPr>
          <w:rFonts w:eastAsia="Times New Roman" w:cstheme="minorHAnsi"/>
        </w:rPr>
        <w:t xml:space="preserve">nternational </w:t>
      </w:r>
      <w:r w:rsidR="00DA29A4">
        <w:rPr>
          <w:rFonts w:eastAsia="Times New Roman" w:cstheme="minorHAnsi"/>
        </w:rPr>
        <w:t>h</w:t>
      </w:r>
      <w:r w:rsidRPr="00AE304C">
        <w:rPr>
          <w:rFonts w:eastAsia="Times New Roman" w:cstheme="minorHAnsi"/>
        </w:rPr>
        <w:t xml:space="preserve">uman </w:t>
      </w:r>
      <w:r w:rsidR="00DA29A4">
        <w:rPr>
          <w:rFonts w:eastAsia="Times New Roman" w:cstheme="minorHAnsi"/>
        </w:rPr>
        <w:t>r</w:t>
      </w:r>
      <w:r w:rsidRPr="00AE304C">
        <w:rPr>
          <w:rFonts w:eastAsia="Times New Roman" w:cstheme="minorHAnsi"/>
        </w:rPr>
        <w:t xml:space="preserve">ights </w:t>
      </w:r>
      <w:r w:rsidR="00DA29A4">
        <w:rPr>
          <w:rFonts w:eastAsia="Times New Roman" w:cstheme="minorHAnsi"/>
        </w:rPr>
        <w:t>l</w:t>
      </w:r>
      <w:r w:rsidRPr="00AE304C">
        <w:rPr>
          <w:rFonts w:eastAsia="Times New Roman" w:cstheme="minorHAnsi"/>
        </w:rPr>
        <w:t>aw</w:t>
      </w:r>
      <w:r w:rsidR="00DA29A4">
        <w:rPr>
          <w:rFonts w:eastAsia="Times New Roman" w:cstheme="minorHAnsi"/>
        </w:rPr>
        <w:t xml:space="preserve">, </w:t>
      </w:r>
      <w:r w:rsidR="00937866" w:rsidRPr="00AE304C">
        <w:rPr>
          <w:rFonts w:eastAsia="Times New Roman" w:cstheme="minorHAnsi"/>
        </w:rPr>
        <w:t>a</w:t>
      </w:r>
      <w:r w:rsidR="00CB4EB0">
        <w:rPr>
          <w:rFonts w:eastAsia="Times New Roman" w:cstheme="minorHAnsi"/>
        </w:rPr>
        <w:t xml:space="preserve">n omission </w:t>
      </w:r>
      <w:r w:rsidR="00A872CF" w:rsidRPr="00AE304C">
        <w:rPr>
          <w:rFonts w:eastAsia="Times New Roman" w:cstheme="minorHAnsi"/>
        </w:rPr>
        <w:t xml:space="preserve">that </w:t>
      </w:r>
      <w:r w:rsidR="00C23971" w:rsidRPr="00AE304C">
        <w:rPr>
          <w:rFonts w:eastAsia="Times New Roman" w:cstheme="minorHAnsi"/>
        </w:rPr>
        <w:t>took</w:t>
      </w:r>
      <w:r w:rsidR="00A872CF" w:rsidRPr="00AE304C">
        <w:rPr>
          <w:rFonts w:eastAsia="Times New Roman" w:cstheme="minorHAnsi"/>
        </w:rPr>
        <w:t xml:space="preserve"> </w:t>
      </w:r>
      <w:r w:rsidR="00C23971" w:rsidRPr="00AE304C">
        <w:rPr>
          <w:rFonts w:eastAsia="Times New Roman" w:cstheme="minorHAnsi"/>
        </w:rPr>
        <w:t>15 years to be corrected</w:t>
      </w:r>
      <w:r w:rsidR="00DA29A4">
        <w:rPr>
          <w:rFonts w:eastAsia="Times New Roman" w:cstheme="minorHAnsi"/>
        </w:rPr>
        <w:t>.</w:t>
      </w:r>
      <w:r w:rsidR="00C23971" w:rsidRPr="00AE304C">
        <w:rPr>
          <w:rStyle w:val="EndnoteReference"/>
          <w:rFonts w:eastAsia="Times New Roman" w:cstheme="minorHAnsi"/>
        </w:rPr>
        <w:endnoteReference w:id="13"/>
      </w:r>
      <w:r w:rsidR="00F50EB8">
        <w:rPr>
          <w:rFonts w:cstheme="minorHAnsi"/>
        </w:rPr>
        <w:t xml:space="preserve"> </w:t>
      </w:r>
      <w:r w:rsidR="006D4201">
        <w:rPr>
          <w:rFonts w:eastAsia="Times New Roman" w:cstheme="minorHAnsi"/>
        </w:rPr>
        <w:t>A</w:t>
      </w:r>
      <w:r w:rsidR="00B567AB" w:rsidRPr="00AE304C">
        <w:rPr>
          <w:rFonts w:eastAsia="Times New Roman" w:cstheme="minorHAnsi"/>
        </w:rPr>
        <w:t xml:space="preserve">n </w:t>
      </w:r>
      <w:r w:rsidR="003A5BB4" w:rsidRPr="00AE304C">
        <w:rPr>
          <w:rFonts w:eastAsia="Times New Roman" w:cstheme="minorHAnsi"/>
        </w:rPr>
        <w:t>analysis from 2014</w:t>
      </w:r>
      <w:r w:rsidR="003A5BB4" w:rsidRPr="00AE304C">
        <w:rPr>
          <w:rStyle w:val="EndnoteReference"/>
          <w:rFonts w:eastAsia="Times New Roman" w:cstheme="minorHAnsi"/>
        </w:rPr>
        <w:endnoteReference w:id="14"/>
      </w:r>
      <w:r w:rsidR="003A5BB4" w:rsidRPr="00AE304C">
        <w:rPr>
          <w:rFonts w:eastAsia="Times New Roman" w:cstheme="minorHAnsi"/>
        </w:rPr>
        <w:t xml:space="preserve"> identified </w:t>
      </w:r>
      <w:r w:rsidR="003A5BB4" w:rsidRPr="00AE304C">
        <w:rPr>
          <w:rFonts w:cstheme="minorHAnsi"/>
        </w:rPr>
        <w:t xml:space="preserve">193 states </w:t>
      </w:r>
      <w:r w:rsidR="00CB4EB0">
        <w:rPr>
          <w:rFonts w:cstheme="minorHAnsi"/>
        </w:rPr>
        <w:t xml:space="preserve">which had </w:t>
      </w:r>
      <w:r w:rsidR="003A5BB4" w:rsidRPr="00AE304C">
        <w:rPr>
          <w:rFonts w:cstheme="minorHAnsi"/>
        </w:rPr>
        <w:t>submitt</w:t>
      </w:r>
      <w:r w:rsidR="00CB4EB0">
        <w:rPr>
          <w:rFonts w:cstheme="minorHAnsi"/>
        </w:rPr>
        <w:t>ed</w:t>
      </w:r>
      <w:r w:rsidR="003A5BB4" w:rsidRPr="00AE304C">
        <w:rPr>
          <w:rFonts w:cstheme="minorHAnsi"/>
        </w:rPr>
        <w:t xml:space="preserve"> 708 reports to the Security Council Counter-Terrorism Committee outlining efforts </w:t>
      </w:r>
      <w:r w:rsidR="00CC28EE" w:rsidRPr="00AE304C">
        <w:rPr>
          <w:rFonts w:cstheme="minorHAnsi"/>
        </w:rPr>
        <w:t xml:space="preserve">undertaken </w:t>
      </w:r>
      <w:r w:rsidR="003A5BB4" w:rsidRPr="00AE304C">
        <w:rPr>
          <w:rFonts w:cstheme="minorHAnsi"/>
        </w:rPr>
        <w:t>in compliance with</w:t>
      </w:r>
      <w:r w:rsidR="00F326AA" w:rsidRPr="00AE304C">
        <w:rPr>
          <w:rFonts w:cstheme="minorHAnsi"/>
        </w:rPr>
        <w:t xml:space="preserve"> international</w:t>
      </w:r>
      <w:r w:rsidR="003A5BB4" w:rsidRPr="00AE304C">
        <w:rPr>
          <w:rFonts w:cstheme="minorHAnsi"/>
        </w:rPr>
        <w:t xml:space="preserve"> </w:t>
      </w:r>
      <w:r w:rsidR="006D4201">
        <w:rPr>
          <w:rFonts w:cstheme="minorHAnsi"/>
        </w:rPr>
        <w:t xml:space="preserve">counter-terrorism </w:t>
      </w:r>
      <w:r w:rsidR="003A5BB4" w:rsidRPr="00AE304C">
        <w:rPr>
          <w:rFonts w:cstheme="minorHAnsi"/>
        </w:rPr>
        <w:t>legislation.</w:t>
      </w:r>
      <w:r w:rsidR="006D4201">
        <w:rPr>
          <w:rFonts w:cstheme="minorHAnsi"/>
        </w:rPr>
        <w:t xml:space="preserve"> </w:t>
      </w:r>
      <w:r w:rsidR="006D4201" w:rsidRPr="00AE304C">
        <w:rPr>
          <w:rFonts w:eastAsia="Times New Roman" w:cstheme="minorHAnsi"/>
        </w:rPr>
        <w:t xml:space="preserve">The </w:t>
      </w:r>
      <w:r w:rsidR="006D4201" w:rsidRPr="00AE304C">
        <w:rPr>
          <w:rFonts w:cstheme="minorHAnsi"/>
        </w:rPr>
        <w:t xml:space="preserve">UN Counter-Terrorism Executive Directorate (CTED) has only recently started working on a report on the implications of UN counter-terrorism resolutions (resolutions 1373, 1624, 2178 and others) </w:t>
      </w:r>
      <w:r w:rsidR="006D4201">
        <w:rPr>
          <w:rFonts w:cstheme="minorHAnsi"/>
        </w:rPr>
        <w:t>for</w:t>
      </w:r>
      <w:r w:rsidR="006D4201" w:rsidRPr="00AE304C">
        <w:rPr>
          <w:rFonts w:cstheme="minorHAnsi"/>
        </w:rPr>
        <w:t xml:space="preserve"> principled humanitarian action and </w:t>
      </w:r>
      <w:r w:rsidR="006D4201">
        <w:rPr>
          <w:rFonts w:cstheme="minorHAnsi"/>
        </w:rPr>
        <w:t xml:space="preserve">on their </w:t>
      </w:r>
      <w:r w:rsidR="006D4201" w:rsidRPr="00AE304C">
        <w:rPr>
          <w:rFonts w:cstheme="minorHAnsi"/>
        </w:rPr>
        <w:t>compliance with IHL</w:t>
      </w:r>
      <w:r w:rsidR="006D4201">
        <w:rPr>
          <w:rFonts w:cstheme="minorHAnsi"/>
        </w:rPr>
        <w:t>.</w:t>
      </w:r>
    </w:p>
    <w:p w14:paraId="4F1EE828" w14:textId="7E3D9690" w:rsidR="00B65C11" w:rsidRPr="00AE304C" w:rsidRDefault="00B65C11" w:rsidP="00CF1BB5">
      <w:pPr>
        <w:rPr>
          <w:rFonts w:eastAsia="Times New Roman" w:cstheme="minorHAnsi"/>
        </w:rPr>
      </w:pPr>
      <w:r w:rsidRPr="00F406CC">
        <w:rPr>
          <w:rFonts w:eastAsia="Times New Roman" w:cstheme="minorHAnsi"/>
          <w:lang w:val="en-US"/>
        </w:rPr>
        <w:t xml:space="preserve">Labelling opposition groups as terrorists gives </w:t>
      </w:r>
      <w:r w:rsidR="006D4201" w:rsidRPr="00F406CC">
        <w:rPr>
          <w:rFonts w:eastAsia="Times New Roman" w:cstheme="minorHAnsi"/>
          <w:lang w:val="en-US"/>
        </w:rPr>
        <w:t>s</w:t>
      </w:r>
      <w:r w:rsidRPr="00F406CC">
        <w:rPr>
          <w:rFonts w:eastAsia="Times New Roman" w:cstheme="minorHAnsi"/>
          <w:lang w:val="en-US"/>
        </w:rPr>
        <w:t>tates a series of advantages</w:t>
      </w:r>
      <w:r w:rsidRPr="006D4201">
        <w:rPr>
          <w:rFonts w:eastAsia="Times New Roman" w:cstheme="minorHAnsi"/>
          <w:lang w:val="en-US"/>
        </w:rPr>
        <w:t>.</w:t>
      </w:r>
      <w:r w:rsidRPr="00AE304C">
        <w:rPr>
          <w:rFonts w:eastAsia="Times New Roman" w:cstheme="minorHAnsi"/>
          <w:lang w:val="en-US"/>
        </w:rPr>
        <w:t xml:space="preserve"> </w:t>
      </w:r>
      <w:r w:rsidR="006A02FD">
        <w:rPr>
          <w:rFonts w:eastAsia="Times New Roman" w:cstheme="minorHAnsi"/>
          <w:lang w:val="en-US"/>
        </w:rPr>
        <w:t xml:space="preserve">Using this blanket pejorative term creates a hostile narrative which </w:t>
      </w:r>
      <w:proofErr w:type="spellStart"/>
      <w:r w:rsidR="006D4201">
        <w:rPr>
          <w:rFonts w:eastAsia="Times New Roman" w:cstheme="minorHAnsi"/>
          <w:lang w:val="en-US"/>
        </w:rPr>
        <w:t>demonis</w:t>
      </w:r>
      <w:r w:rsidR="006A02FD">
        <w:rPr>
          <w:rFonts w:eastAsia="Times New Roman" w:cstheme="minorHAnsi"/>
          <w:lang w:val="en-US"/>
        </w:rPr>
        <w:t>es</w:t>
      </w:r>
      <w:proofErr w:type="spellEnd"/>
      <w:r w:rsidR="006D4201">
        <w:rPr>
          <w:rFonts w:eastAsia="Times New Roman" w:cstheme="minorHAnsi"/>
          <w:lang w:val="en-US"/>
        </w:rPr>
        <w:t xml:space="preserve"> and </w:t>
      </w:r>
      <w:proofErr w:type="spellStart"/>
      <w:r w:rsidRPr="00AE304C">
        <w:rPr>
          <w:rFonts w:eastAsia="Times New Roman" w:cstheme="minorHAnsi"/>
          <w:lang w:val="en-US"/>
        </w:rPr>
        <w:t>criminalises</w:t>
      </w:r>
      <w:proofErr w:type="spellEnd"/>
      <w:r w:rsidRPr="00AE304C">
        <w:rPr>
          <w:rFonts w:eastAsia="Times New Roman" w:cstheme="minorHAnsi"/>
          <w:lang w:val="en-US"/>
        </w:rPr>
        <w:t xml:space="preserve"> entire communities</w:t>
      </w:r>
      <w:r w:rsidR="006A02FD">
        <w:rPr>
          <w:rFonts w:eastAsia="Times New Roman" w:cstheme="minorHAnsi"/>
          <w:lang w:val="en-US"/>
        </w:rPr>
        <w:t>.</w:t>
      </w:r>
      <w:r w:rsidRPr="00AE304C">
        <w:rPr>
          <w:rStyle w:val="EndnoteReference"/>
          <w:rFonts w:eastAsia="Times New Roman" w:cstheme="minorHAnsi"/>
          <w:lang w:val="en-US"/>
        </w:rPr>
        <w:endnoteReference w:id="15"/>
      </w:r>
      <w:r w:rsidRPr="00AE304C">
        <w:rPr>
          <w:rFonts w:eastAsia="Times New Roman" w:cstheme="minorHAnsi"/>
          <w:lang w:val="en-US"/>
        </w:rPr>
        <w:t xml:space="preserve"> </w:t>
      </w:r>
      <w:r w:rsidR="006A02FD">
        <w:rPr>
          <w:rFonts w:eastAsia="Times New Roman" w:cstheme="minorHAnsi"/>
          <w:lang w:val="en-US"/>
        </w:rPr>
        <w:t xml:space="preserve">It </w:t>
      </w:r>
      <w:r w:rsidRPr="00AE304C">
        <w:rPr>
          <w:rFonts w:eastAsia="Times New Roman" w:cstheme="minorHAnsi"/>
          <w:lang w:val="en-US"/>
        </w:rPr>
        <w:t xml:space="preserve">also </w:t>
      </w:r>
      <w:r w:rsidR="006A02FD">
        <w:rPr>
          <w:rFonts w:eastAsia="Times New Roman" w:cstheme="minorHAnsi"/>
          <w:lang w:val="en-US"/>
        </w:rPr>
        <w:t xml:space="preserve">serves to </w:t>
      </w:r>
      <w:r w:rsidRPr="00AE304C">
        <w:rPr>
          <w:rFonts w:eastAsia="Times New Roman" w:cstheme="minorHAnsi"/>
          <w:lang w:val="en-US"/>
        </w:rPr>
        <w:t>deflect careful scrutiny of governments’ domestic and foreign policies, while calling into question the applica</w:t>
      </w:r>
      <w:r w:rsidR="006A02FD">
        <w:rPr>
          <w:rFonts w:eastAsia="Times New Roman" w:cstheme="minorHAnsi"/>
          <w:lang w:val="en-US"/>
        </w:rPr>
        <w:t>tion</w:t>
      </w:r>
      <w:r w:rsidRPr="00AE304C">
        <w:rPr>
          <w:rFonts w:eastAsia="Times New Roman" w:cstheme="minorHAnsi"/>
          <w:lang w:val="en-US"/>
        </w:rPr>
        <w:t xml:space="preserve"> of internationally agreed norms in the context of </w:t>
      </w:r>
      <w:r w:rsidR="006A02FD">
        <w:rPr>
          <w:rFonts w:eastAsia="Times New Roman" w:cstheme="minorHAnsi"/>
          <w:lang w:val="en-US"/>
        </w:rPr>
        <w:t xml:space="preserve">counter-terrorism </w:t>
      </w:r>
      <w:r w:rsidRPr="00AE304C">
        <w:rPr>
          <w:rFonts w:eastAsia="Times New Roman" w:cstheme="minorHAnsi"/>
          <w:lang w:val="en-US"/>
        </w:rPr>
        <w:t xml:space="preserve">operations, notably </w:t>
      </w:r>
      <w:r w:rsidR="006A02FD">
        <w:rPr>
          <w:rFonts w:eastAsia="Times New Roman" w:cstheme="minorHAnsi"/>
          <w:lang w:val="en-US"/>
        </w:rPr>
        <w:t>–</w:t>
      </w:r>
      <w:r w:rsidRPr="00AE304C">
        <w:rPr>
          <w:rFonts w:eastAsia="Times New Roman" w:cstheme="minorHAnsi"/>
          <w:lang w:val="en-US"/>
        </w:rPr>
        <w:t xml:space="preserve"> but not exclusively </w:t>
      </w:r>
      <w:r w:rsidR="006A02FD">
        <w:rPr>
          <w:rFonts w:eastAsia="Times New Roman" w:cstheme="minorHAnsi"/>
          <w:lang w:val="en-US"/>
        </w:rPr>
        <w:t>–</w:t>
      </w:r>
      <w:r w:rsidRPr="00AE304C">
        <w:rPr>
          <w:rFonts w:eastAsia="Times New Roman" w:cstheme="minorHAnsi"/>
          <w:lang w:val="en-US"/>
        </w:rPr>
        <w:t xml:space="preserve"> IHL. Existing </w:t>
      </w:r>
      <w:r w:rsidR="006A02FD">
        <w:rPr>
          <w:rFonts w:eastAsia="Times New Roman" w:cstheme="minorHAnsi"/>
          <w:lang w:val="en-US"/>
        </w:rPr>
        <w:t xml:space="preserve">counter-terrorism </w:t>
      </w:r>
      <w:r w:rsidRPr="00AE304C">
        <w:rPr>
          <w:rFonts w:eastAsia="Times New Roman" w:cstheme="minorHAnsi"/>
          <w:lang w:val="en-US"/>
        </w:rPr>
        <w:t xml:space="preserve">frameworks can blur the lines between armed conflict and terrorism, and worryingly, </w:t>
      </w:r>
      <w:r w:rsidR="006A02FD">
        <w:rPr>
          <w:rFonts w:eastAsia="Times New Roman" w:cstheme="minorHAnsi"/>
          <w:lang w:val="en-US"/>
        </w:rPr>
        <w:t xml:space="preserve">counter-terrorism </w:t>
      </w:r>
      <w:r w:rsidRPr="00AE304C">
        <w:rPr>
          <w:rFonts w:eastAsia="Times New Roman" w:cstheme="minorHAnsi"/>
          <w:lang w:val="en-US"/>
        </w:rPr>
        <w:t>policies “can recast medical care as a form of illegitimate support to the enemy</w:t>
      </w:r>
      <w:r w:rsidR="006A02FD">
        <w:rPr>
          <w:rFonts w:eastAsia="Times New Roman" w:cstheme="minorHAnsi"/>
          <w:lang w:val="en-US"/>
        </w:rPr>
        <w:t>.</w:t>
      </w:r>
      <w:r w:rsidRPr="00AE304C">
        <w:rPr>
          <w:rFonts w:eastAsia="Times New Roman" w:cstheme="minorHAnsi"/>
          <w:lang w:val="en-US"/>
        </w:rPr>
        <w:t>”</w:t>
      </w:r>
      <w:r w:rsidRPr="00AE304C">
        <w:rPr>
          <w:rStyle w:val="EndnoteReference"/>
          <w:rFonts w:eastAsia="Times New Roman" w:cstheme="minorHAnsi"/>
          <w:lang w:val="en-US"/>
        </w:rPr>
        <w:endnoteReference w:id="16"/>
      </w:r>
      <w:r w:rsidRPr="00AE304C">
        <w:rPr>
          <w:rFonts w:eastAsia="Times New Roman" w:cstheme="minorHAnsi"/>
          <w:lang w:val="en-US"/>
        </w:rPr>
        <w:t xml:space="preserve"> Under this logic, </w:t>
      </w:r>
      <w:r w:rsidRPr="00AE304C">
        <w:rPr>
          <w:rFonts w:eastAsia="Times New Roman" w:cstheme="minorHAnsi"/>
        </w:rPr>
        <w:t>assaults on civilian populations and healthcare systems</w:t>
      </w:r>
      <w:r w:rsidR="006A02FD">
        <w:rPr>
          <w:rFonts w:eastAsia="Times New Roman" w:cstheme="minorHAnsi"/>
        </w:rPr>
        <w:t xml:space="preserve"> become normalised</w:t>
      </w:r>
      <w:r w:rsidR="00062039">
        <w:rPr>
          <w:rFonts w:eastAsia="Times New Roman" w:cstheme="minorHAnsi"/>
        </w:rPr>
        <w:t xml:space="preserve"> and</w:t>
      </w:r>
      <w:r w:rsidR="00C73F30">
        <w:rPr>
          <w:rFonts w:eastAsia="Times New Roman" w:cstheme="minorHAnsi"/>
        </w:rPr>
        <w:t xml:space="preserve"> considered as acceptable</w:t>
      </w:r>
      <w:r w:rsidRPr="00AE304C">
        <w:rPr>
          <w:rFonts w:eastAsia="Times New Roman" w:cstheme="minorHAnsi"/>
        </w:rPr>
        <w:t xml:space="preserve">. </w:t>
      </w:r>
    </w:p>
    <w:p w14:paraId="7391E01C" w14:textId="3A2F2242" w:rsidR="00F326AA" w:rsidRPr="00AE304C" w:rsidRDefault="003A5BB4" w:rsidP="00CF1BB5">
      <w:pPr>
        <w:rPr>
          <w:rFonts w:cstheme="minorHAnsi"/>
        </w:rPr>
      </w:pPr>
      <w:r w:rsidRPr="00F406CC">
        <w:rPr>
          <w:rFonts w:cstheme="minorHAnsi"/>
        </w:rPr>
        <w:t>The context in which these legislative and policy developments have tak</w:t>
      </w:r>
      <w:r w:rsidR="006A02FD">
        <w:rPr>
          <w:rFonts w:cstheme="minorHAnsi"/>
        </w:rPr>
        <w:t>en</w:t>
      </w:r>
      <w:r w:rsidRPr="00F406CC">
        <w:rPr>
          <w:rFonts w:cstheme="minorHAnsi"/>
        </w:rPr>
        <w:t xml:space="preserve"> place is one of unprecedented levels of humanitarian need.</w:t>
      </w:r>
      <w:r w:rsidRPr="00AE304C">
        <w:rPr>
          <w:rFonts w:cstheme="minorHAnsi"/>
          <w:b/>
          <w:bCs/>
        </w:rPr>
        <w:t xml:space="preserve"> </w:t>
      </w:r>
      <w:r w:rsidR="00937866" w:rsidRPr="00AE304C">
        <w:rPr>
          <w:rFonts w:cstheme="minorHAnsi"/>
        </w:rPr>
        <w:t>The</w:t>
      </w:r>
      <w:r w:rsidR="00937866" w:rsidRPr="00AE304C">
        <w:rPr>
          <w:rFonts w:cstheme="minorHAnsi"/>
          <w:b/>
          <w:bCs/>
        </w:rPr>
        <w:t xml:space="preserve"> </w:t>
      </w:r>
      <w:r w:rsidRPr="00F406CC">
        <w:rPr>
          <w:rFonts w:cstheme="minorHAnsi"/>
          <w:i/>
          <w:iCs/>
        </w:rPr>
        <w:t>Global Burden of Disease Study</w:t>
      </w:r>
      <w:r w:rsidR="00902D4F" w:rsidRPr="00F406CC">
        <w:rPr>
          <w:rFonts w:cstheme="minorHAnsi"/>
          <w:i/>
          <w:iCs/>
        </w:rPr>
        <w:t xml:space="preserve"> 2017</w:t>
      </w:r>
      <w:r w:rsidR="00F50EB8">
        <w:rPr>
          <w:rFonts w:cstheme="minorHAnsi"/>
        </w:rPr>
        <w:t>,</w:t>
      </w:r>
      <w:r w:rsidR="00F50EB8">
        <w:rPr>
          <w:rStyle w:val="EndnoteReference"/>
          <w:rFonts w:cstheme="minorHAnsi"/>
        </w:rPr>
        <w:endnoteReference w:id="17"/>
      </w:r>
      <w:r w:rsidRPr="00AE304C">
        <w:rPr>
          <w:rFonts w:cstheme="minorHAnsi"/>
        </w:rPr>
        <w:t xml:space="preserve"> </w:t>
      </w:r>
      <w:r w:rsidR="00902D4F">
        <w:rPr>
          <w:rFonts w:cstheme="minorHAnsi"/>
        </w:rPr>
        <w:t>which</w:t>
      </w:r>
      <w:r w:rsidRPr="00AE304C">
        <w:rPr>
          <w:rFonts w:cstheme="minorHAnsi"/>
        </w:rPr>
        <w:t xml:space="preserve"> examines the state of the world’s health by estimating average life expectancy as well as the number of deaths, illnesses and injuries from more than 300 causes, found that since 2006, “the number of deaths from conflict and terrorism has risen significantly, reaching 150,500 deaths in 2016 (which is a 143% increase since 2006)</w:t>
      </w:r>
      <w:r w:rsidR="00902D4F">
        <w:rPr>
          <w:rFonts w:cstheme="minorHAnsi"/>
        </w:rPr>
        <w:t>.”</w:t>
      </w:r>
      <w:r w:rsidR="00DD2F29" w:rsidRPr="00AE304C">
        <w:rPr>
          <w:rStyle w:val="EndnoteReference"/>
          <w:rFonts w:cstheme="minorHAnsi"/>
        </w:rPr>
        <w:endnoteReference w:id="18"/>
      </w:r>
      <w:r w:rsidR="00AE304C" w:rsidRPr="00AE304C">
        <w:rPr>
          <w:rFonts w:cstheme="minorHAnsi"/>
        </w:rPr>
        <w:t xml:space="preserve"> </w:t>
      </w:r>
      <w:r w:rsidR="00AE304C" w:rsidRPr="00AE304C">
        <w:rPr>
          <w:rFonts w:cstheme="minorHAnsi"/>
          <w:lang w:val="en-US"/>
        </w:rPr>
        <w:t xml:space="preserve">Forced displacement </w:t>
      </w:r>
      <w:r w:rsidR="00206A2E">
        <w:rPr>
          <w:rFonts w:cstheme="minorHAnsi"/>
          <w:lang w:val="en-US"/>
        </w:rPr>
        <w:t xml:space="preserve">due </w:t>
      </w:r>
      <w:r w:rsidR="00AE304C" w:rsidRPr="00AE304C">
        <w:rPr>
          <w:rFonts w:cstheme="minorHAnsi"/>
          <w:lang w:val="en-US"/>
        </w:rPr>
        <w:t xml:space="preserve">to armed conflict is at </w:t>
      </w:r>
      <w:r w:rsidR="00206A2E">
        <w:rPr>
          <w:rFonts w:cstheme="minorHAnsi"/>
          <w:lang w:val="en-US"/>
        </w:rPr>
        <w:t xml:space="preserve">its </w:t>
      </w:r>
      <w:r w:rsidR="00AE304C" w:rsidRPr="00AE304C">
        <w:rPr>
          <w:rFonts w:cstheme="minorHAnsi"/>
          <w:lang w:val="en-US"/>
        </w:rPr>
        <w:t>highest level on record</w:t>
      </w:r>
      <w:r w:rsidR="00206A2E">
        <w:rPr>
          <w:rFonts w:cstheme="minorHAnsi"/>
          <w:lang w:val="en-US"/>
        </w:rPr>
        <w:t>,</w:t>
      </w:r>
      <w:r w:rsidR="00AE304C" w:rsidRPr="00AE304C">
        <w:rPr>
          <w:rFonts w:cstheme="minorHAnsi"/>
          <w:lang w:val="en-US"/>
        </w:rPr>
        <w:t xml:space="preserve"> according to the UN High Commissioner for Refugees</w:t>
      </w:r>
      <w:r w:rsidR="00206A2E">
        <w:rPr>
          <w:rFonts w:cstheme="minorHAnsi"/>
          <w:lang w:val="en-US"/>
        </w:rPr>
        <w:t>.</w:t>
      </w:r>
      <w:r w:rsidR="00206A2E">
        <w:rPr>
          <w:rStyle w:val="EndnoteReference"/>
          <w:rFonts w:cstheme="minorHAnsi"/>
          <w:lang w:val="en-US"/>
        </w:rPr>
        <w:endnoteReference w:id="19"/>
      </w:r>
      <w:r w:rsidR="00AE304C" w:rsidRPr="00AE304C">
        <w:rPr>
          <w:rFonts w:cstheme="minorHAnsi"/>
          <w:lang w:val="en-US"/>
        </w:rPr>
        <w:t xml:space="preserve"> </w:t>
      </w:r>
      <w:r w:rsidR="00937866" w:rsidRPr="00AE304C">
        <w:rPr>
          <w:rFonts w:cstheme="minorHAnsi"/>
        </w:rPr>
        <w:t xml:space="preserve">The number of </w:t>
      </w:r>
      <w:r w:rsidR="00206A2E">
        <w:rPr>
          <w:rFonts w:cstheme="minorHAnsi"/>
        </w:rPr>
        <w:t>n</w:t>
      </w:r>
      <w:r w:rsidR="00DD2F29" w:rsidRPr="00AE304C">
        <w:rPr>
          <w:rFonts w:cstheme="minorHAnsi"/>
        </w:rPr>
        <w:t>on-</w:t>
      </w:r>
      <w:r w:rsidR="00206A2E">
        <w:rPr>
          <w:rFonts w:cstheme="minorHAnsi"/>
        </w:rPr>
        <w:t>i</w:t>
      </w:r>
      <w:r w:rsidR="00DD2F29" w:rsidRPr="00AE304C">
        <w:rPr>
          <w:rFonts w:cstheme="minorHAnsi"/>
        </w:rPr>
        <w:t xml:space="preserve">nternational </w:t>
      </w:r>
      <w:r w:rsidR="00206A2E">
        <w:rPr>
          <w:rFonts w:cstheme="minorHAnsi"/>
        </w:rPr>
        <w:t>a</w:t>
      </w:r>
      <w:r w:rsidR="00DD2F29" w:rsidRPr="00AE304C">
        <w:rPr>
          <w:rFonts w:cstheme="minorHAnsi"/>
        </w:rPr>
        <w:t xml:space="preserve">rmed </w:t>
      </w:r>
      <w:r w:rsidR="00206A2E">
        <w:rPr>
          <w:rFonts w:cstheme="minorHAnsi"/>
        </w:rPr>
        <w:t>c</w:t>
      </w:r>
      <w:r w:rsidR="00DD2F29" w:rsidRPr="00AE304C">
        <w:rPr>
          <w:rFonts w:cstheme="minorHAnsi"/>
        </w:rPr>
        <w:t xml:space="preserve">onflicts </w:t>
      </w:r>
      <w:r w:rsidR="00DD2F29" w:rsidRPr="00AE304C">
        <w:rPr>
          <w:rFonts w:cstheme="minorHAnsi"/>
          <w:lang w:val="en-US"/>
        </w:rPr>
        <w:t>ha</w:t>
      </w:r>
      <w:r w:rsidR="00CB4EB0">
        <w:rPr>
          <w:rFonts w:cstheme="minorHAnsi"/>
          <w:lang w:val="en-US"/>
        </w:rPr>
        <w:t>s</w:t>
      </w:r>
      <w:r w:rsidR="00DD2F29" w:rsidRPr="00AE304C">
        <w:rPr>
          <w:rFonts w:cstheme="minorHAnsi"/>
          <w:lang w:val="en-US"/>
        </w:rPr>
        <w:t xml:space="preserve"> more than doubled since </w:t>
      </w:r>
      <w:r w:rsidR="00206A2E">
        <w:rPr>
          <w:rFonts w:cstheme="minorHAnsi"/>
          <w:lang w:val="en-US"/>
        </w:rPr>
        <w:t xml:space="preserve">the </w:t>
      </w:r>
      <w:r w:rsidR="00DD2F29" w:rsidRPr="00AE304C">
        <w:rPr>
          <w:rFonts w:cstheme="minorHAnsi"/>
          <w:lang w:val="en-US"/>
        </w:rPr>
        <w:t>early 2000s (</w:t>
      </w:r>
      <w:r w:rsidR="00206A2E">
        <w:rPr>
          <w:rFonts w:cstheme="minorHAnsi"/>
          <w:lang w:val="en-US"/>
        </w:rPr>
        <w:t xml:space="preserve">from </w:t>
      </w:r>
      <w:r w:rsidR="00DD2F29" w:rsidRPr="00AE304C">
        <w:rPr>
          <w:rFonts w:cstheme="minorHAnsi"/>
          <w:lang w:val="en-US"/>
        </w:rPr>
        <w:t xml:space="preserve">30 to 70), coupled with </w:t>
      </w:r>
      <w:r w:rsidR="00937866" w:rsidRPr="00AE304C">
        <w:rPr>
          <w:rFonts w:cstheme="minorHAnsi"/>
          <w:lang w:val="en-US"/>
        </w:rPr>
        <w:t xml:space="preserve">an </w:t>
      </w:r>
      <w:r w:rsidR="009546BE" w:rsidRPr="00AE304C">
        <w:rPr>
          <w:rFonts w:cstheme="minorHAnsi"/>
          <w:lang w:val="en-US"/>
        </w:rPr>
        <w:t>unparalleled</w:t>
      </w:r>
      <w:r w:rsidR="00DD2F29" w:rsidRPr="00AE304C">
        <w:rPr>
          <w:rFonts w:cstheme="minorHAnsi"/>
          <w:lang w:val="en-US"/>
        </w:rPr>
        <w:t xml:space="preserve"> proliferation of </w:t>
      </w:r>
      <w:r w:rsidR="00206A2E">
        <w:rPr>
          <w:rFonts w:cstheme="minorHAnsi"/>
          <w:lang w:val="en-US"/>
        </w:rPr>
        <w:t>n</w:t>
      </w:r>
      <w:r w:rsidR="00DD2F29" w:rsidRPr="00AE304C">
        <w:rPr>
          <w:rFonts w:cstheme="minorHAnsi"/>
          <w:lang w:val="en-US"/>
        </w:rPr>
        <w:t>on-</w:t>
      </w:r>
      <w:r w:rsidR="00206A2E">
        <w:rPr>
          <w:rFonts w:cstheme="minorHAnsi"/>
          <w:lang w:val="en-US"/>
        </w:rPr>
        <w:t>s</w:t>
      </w:r>
      <w:r w:rsidR="00DD2F29" w:rsidRPr="00AE304C">
        <w:rPr>
          <w:rFonts w:cstheme="minorHAnsi"/>
          <w:lang w:val="en-US"/>
        </w:rPr>
        <w:t xml:space="preserve">tate </w:t>
      </w:r>
      <w:r w:rsidR="00206A2E">
        <w:rPr>
          <w:rFonts w:cstheme="minorHAnsi"/>
          <w:lang w:val="en-US"/>
        </w:rPr>
        <w:t>a</w:t>
      </w:r>
      <w:r w:rsidR="00DD2F29" w:rsidRPr="00AE304C">
        <w:rPr>
          <w:rFonts w:cstheme="minorHAnsi"/>
          <w:lang w:val="en-US"/>
        </w:rPr>
        <w:t xml:space="preserve">rmed </w:t>
      </w:r>
      <w:r w:rsidR="00206A2E">
        <w:rPr>
          <w:rFonts w:cstheme="minorHAnsi"/>
          <w:lang w:val="en-US"/>
        </w:rPr>
        <w:t>g</w:t>
      </w:r>
      <w:r w:rsidR="00DD2F29" w:rsidRPr="00AE304C">
        <w:rPr>
          <w:rFonts w:cstheme="minorHAnsi"/>
          <w:lang w:val="en-US"/>
        </w:rPr>
        <w:t xml:space="preserve">roups. The International Committee of the Red Cross (ICRC) </w:t>
      </w:r>
      <w:r w:rsidR="00562636" w:rsidRPr="00AE304C">
        <w:rPr>
          <w:rFonts w:cstheme="minorHAnsi"/>
          <w:lang w:val="en-US"/>
        </w:rPr>
        <w:t xml:space="preserve">estimated in 2020 that there </w:t>
      </w:r>
      <w:r w:rsidR="00CB4EB0">
        <w:rPr>
          <w:rFonts w:cstheme="minorHAnsi"/>
          <w:lang w:val="en-US"/>
        </w:rPr>
        <w:t>we</w:t>
      </w:r>
      <w:r w:rsidR="00562636" w:rsidRPr="00AE304C">
        <w:rPr>
          <w:rFonts w:cstheme="minorHAnsi"/>
          <w:lang w:val="en-US"/>
        </w:rPr>
        <w:t xml:space="preserve">re some 614 </w:t>
      </w:r>
      <w:r w:rsidR="00206A2E">
        <w:rPr>
          <w:rFonts w:cstheme="minorHAnsi"/>
          <w:lang w:val="en-US"/>
        </w:rPr>
        <w:t xml:space="preserve">such </w:t>
      </w:r>
      <w:r w:rsidR="00562636" w:rsidRPr="00AE304C">
        <w:rPr>
          <w:rFonts w:cstheme="minorHAnsi"/>
          <w:lang w:val="en-US"/>
        </w:rPr>
        <w:t>groups and</w:t>
      </w:r>
      <w:r w:rsidR="00DD2F29" w:rsidRPr="00AE304C">
        <w:rPr>
          <w:rFonts w:cstheme="minorHAnsi"/>
          <w:lang w:val="en-US"/>
        </w:rPr>
        <w:t xml:space="preserve"> that between 60 and 80 million people live under the direct state-like governance of armed groups</w:t>
      </w:r>
      <w:r w:rsidR="00206A2E">
        <w:rPr>
          <w:rFonts w:cstheme="minorHAnsi"/>
          <w:lang w:val="en-US"/>
        </w:rPr>
        <w:t>.</w:t>
      </w:r>
      <w:r w:rsidR="00DD2F29" w:rsidRPr="00AE304C">
        <w:rPr>
          <w:rStyle w:val="EndnoteReference"/>
          <w:rFonts w:cstheme="minorHAnsi"/>
          <w:lang w:val="en-US"/>
        </w:rPr>
        <w:endnoteReference w:id="20"/>
      </w:r>
      <w:r w:rsidR="00DD2F29" w:rsidRPr="00AE304C">
        <w:rPr>
          <w:rFonts w:cstheme="minorHAnsi"/>
          <w:lang w:val="en-US"/>
        </w:rPr>
        <w:t xml:space="preserve"> </w:t>
      </w:r>
      <w:r w:rsidR="00F326AA" w:rsidRPr="00AE304C">
        <w:rPr>
          <w:rFonts w:cstheme="minorHAnsi"/>
          <w:lang w:val="en-US"/>
        </w:rPr>
        <w:t xml:space="preserve">Access constraints for delivering humanitarian aid are </w:t>
      </w:r>
      <w:r w:rsidR="00415A72" w:rsidRPr="00AE304C">
        <w:rPr>
          <w:rFonts w:cstheme="minorHAnsi"/>
          <w:lang w:val="en-US"/>
        </w:rPr>
        <w:t>o</w:t>
      </w:r>
      <w:r w:rsidR="00F326AA" w:rsidRPr="00AE304C">
        <w:rPr>
          <w:rFonts w:cstheme="minorHAnsi"/>
          <w:lang w:val="en-US"/>
        </w:rPr>
        <w:t>n the rise</w:t>
      </w:r>
      <w:r w:rsidR="008A3FCB" w:rsidRPr="00AE304C">
        <w:rPr>
          <w:rFonts w:cstheme="minorHAnsi"/>
          <w:lang w:val="en-US"/>
        </w:rPr>
        <w:t>, exacerbated by the COVID</w:t>
      </w:r>
      <w:r w:rsidR="00206A2E">
        <w:rPr>
          <w:rFonts w:cstheme="minorHAnsi"/>
          <w:lang w:val="en-US"/>
        </w:rPr>
        <w:t>-</w:t>
      </w:r>
      <w:r w:rsidR="008A3FCB" w:rsidRPr="00AE304C">
        <w:rPr>
          <w:rFonts w:cstheme="minorHAnsi"/>
          <w:lang w:val="en-US"/>
        </w:rPr>
        <w:t xml:space="preserve">19 pandemic. </w:t>
      </w:r>
      <w:r w:rsidR="00F326AA" w:rsidRPr="00AE304C">
        <w:rPr>
          <w:rFonts w:cstheme="minorHAnsi"/>
          <w:lang w:val="en-US"/>
        </w:rPr>
        <w:t xml:space="preserve">The World Food </w:t>
      </w:r>
      <w:proofErr w:type="spellStart"/>
      <w:r w:rsidR="00F326AA" w:rsidRPr="00AE304C">
        <w:rPr>
          <w:rFonts w:cstheme="minorHAnsi"/>
          <w:lang w:val="en-US"/>
        </w:rPr>
        <w:t>Programme</w:t>
      </w:r>
      <w:proofErr w:type="spellEnd"/>
      <w:r w:rsidR="00F326AA" w:rsidRPr="00AE304C">
        <w:rPr>
          <w:rFonts w:cstheme="minorHAnsi"/>
          <w:lang w:val="en-US"/>
        </w:rPr>
        <w:t xml:space="preserve"> (WFP)</w:t>
      </w:r>
      <w:r w:rsidR="00415A72" w:rsidRPr="00AE304C">
        <w:rPr>
          <w:rFonts w:cstheme="minorHAnsi"/>
          <w:lang w:val="en-US"/>
        </w:rPr>
        <w:t>,</w:t>
      </w:r>
      <w:r w:rsidR="00F326AA" w:rsidRPr="00AE304C">
        <w:rPr>
          <w:rFonts w:cstheme="minorHAnsi"/>
          <w:lang w:val="en-US"/>
        </w:rPr>
        <w:t xml:space="preserve"> in a 2018 </w:t>
      </w:r>
      <w:r w:rsidR="00415A72" w:rsidRPr="00AE304C">
        <w:rPr>
          <w:rFonts w:cstheme="minorHAnsi"/>
          <w:lang w:val="en-US"/>
        </w:rPr>
        <w:t>meta-</w:t>
      </w:r>
      <w:r w:rsidR="00F326AA" w:rsidRPr="00AE304C">
        <w:rPr>
          <w:rFonts w:cstheme="minorHAnsi"/>
          <w:lang w:val="en-US"/>
        </w:rPr>
        <w:t xml:space="preserve">analysis of </w:t>
      </w:r>
      <w:r w:rsidR="005C4AFC">
        <w:rPr>
          <w:rFonts w:cstheme="minorHAnsi"/>
          <w:lang w:val="en-US"/>
        </w:rPr>
        <w:t xml:space="preserve">its </w:t>
      </w:r>
      <w:r w:rsidR="00F326AA" w:rsidRPr="00AE304C">
        <w:rPr>
          <w:rFonts w:cstheme="minorHAnsi"/>
          <w:lang w:val="en-US"/>
        </w:rPr>
        <w:t>evaluations (2012-2017)</w:t>
      </w:r>
      <w:r w:rsidR="00415A72" w:rsidRPr="00AE304C">
        <w:rPr>
          <w:rFonts w:cstheme="minorHAnsi"/>
          <w:lang w:val="en-US"/>
        </w:rPr>
        <w:t>,</w:t>
      </w:r>
      <w:r w:rsidR="00F326AA" w:rsidRPr="00AE304C">
        <w:rPr>
          <w:rFonts w:cstheme="minorHAnsi"/>
          <w:lang w:val="en-US"/>
        </w:rPr>
        <w:t xml:space="preserve"> note</w:t>
      </w:r>
      <w:r w:rsidR="00CB4EB0">
        <w:rPr>
          <w:rFonts w:cstheme="minorHAnsi"/>
          <w:lang w:val="en-US"/>
        </w:rPr>
        <w:t>d</w:t>
      </w:r>
      <w:r w:rsidR="00F326AA" w:rsidRPr="00AE304C">
        <w:rPr>
          <w:rFonts w:cstheme="minorHAnsi"/>
          <w:lang w:val="en-US"/>
        </w:rPr>
        <w:t xml:space="preserve"> obstacles </w:t>
      </w:r>
      <w:r w:rsidR="00CB4EB0">
        <w:rPr>
          <w:rFonts w:cstheme="minorHAnsi"/>
          <w:lang w:val="en-US"/>
        </w:rPr>
        <w:t xml:space="preserve">to </w:t>
      </w:r>
      <w:r w:rsidR="00F326AA" w:rsidRPr="00AE304C">
        <w:rPr>
          <w:rFonts w:cstheme="minorHAnsi"/>
          <w:lang w:val="en-US"/>
        </w:rPr>
        <w:t xml:space="preserve">access in 20 out of 22 evaluations, stressing “CT </w:t>
      </w:r>
      <w:r w:rsidR="00206A2E">
        <w:rPr>
          <w:rFonts w:cstheme="minorHAnsi"/>
          <w:lang w:val="en-US"/>
        </w:rPr>
        <w:t xml:space="preserve">[counter-terrorism] </w:t>
      </w:r>
      <w:r w:rsidR="00F326AA" w:rsidRPr="00AE304C">
        <w:rPr>
          <w:rFonts w:cstheme="minorHAnsi"/>
          <w:lang w:val="en-US"/>
        </w:rPr>
        <w:t>legislation and increasingly sophisticated governmental restrictions have rendered access negotiations more complex</w:t>
      </w:r>
      <w:r w:rsidR="00206A2E">
        <w:rPr>
          <w:rFonts w:cstheme="minorHAnsi"/>
          <w:lang w:val="en-US"/>
        </w:rPr>
        <w:t>.</w:t>
      </w:r>
      <w:r w:rsidR="00F326AA" w:rsidRPr="00AE304C">
        <w:rPr>
          <w:rFonts w:cstheme="minorHAnsi"/>
          <w:lang w:val="en-US"/>
        </w:rPr>
        <w:t>”</w:t>
      </w:r>
      <w:r w:rsidR="00F326AA" w:rsidRPr="00AE304C">
        <w:rPr>
          <w:rStyle w:val="EndnoteReference"/>
          <w:rFonts w:cstheme="minorHAnsi"/>
          <w:lang w:val="en-US"/>
        </w:rPr>
        <w:endnoteReference w:id="21"/>
      </w:r>
      <w:r w:rsidR="00633226" w:rsidRPr="00AE304C">
        <w:rPr>
          <w:rFonts w:cstheme="minorHAnsi"/>
          <w:lang w:val="en-US"/>
        </w:rPr>
        <w:t xml:space="preserve"> </w:t>
      </w:r>
    </w:p>
    <w:p w14:paraId="5294150D" w14:textId="38A6F876" w:rsidR="00F63596" w:rsidRPr="00AE304C" w:rsidRDefault="00C23971" w:rsidP="00CF1BB5">
      <w:pPr>
        <w:rPr>
          <w:rFonts w:eastAsia="Times New Roman" w:cstheme="minorHAnsi"/>
          <w:lang w:val="en-US"/>
        </w:rPr>
      </w:pPr>
      <w:r w:rsidRPr="00AE304C">
        <w:rPr>
          <w:rFonts w:eastAsia="Times New Roman" w:cstheme="minorHAnsi"/>
          <w:lang w:val="en-US"/>
        </w:rPr>
        <w:t xml:space="preserve">A 2018 comprehensive report on the </w:t>
      </w:r>
      <w:proofErr w:type="spellStart"/>
      <w:r w:rsidRPr="00AE304C">
        <w:rPr>
          <w:rFonts w:eastAsia="Times New Roman" w:cstheme="minorHAnsi"/>
          <w:lang w:val="en-US"/>
        </w:rPr>
        <w:t>criminalisation</w:t>
      </w:r>
      <w:proofErr w:type="spellEnd"/>
      <w:r w:rsidRPr="00AE304C">
        <w:rPr>
          <w:rFonts w:eastAsia="Times New Roman" w:cstheme="minorHAnsi"/>
          <w:lang w:val="en-US"/>
        </w:rPr>
        <w:t xml:space="preserve"> of healthcare </w:t>
      </w:r>
      <w:r w:rsidR="00206A2E">
        <w:rPr>
          <w:rFonts w:eastAsia="Times New Roman" w:cstheme="minorHAnsi"/>
          <w:lang w:val="en-US"/>
        </w:rPr>
        <w:t xml:space="preserve">by John Hopkins and Essex Universities </w:t>
      </w:r>
      <w:r w:rsidRPr="00AE304C">
        <w:rPr>
          <w:rFonts w:eastAsia="Times New Roman" w:cstheme="minorHAnsi"/>
          <w:lang w:val="en-US"/>
        </w:rPr>
        <w:t>noted that “of the 16 countries surveyed for this report, practices in at least 10 countries appear to suggest that the authorities interpret support to terrorism to include the provision of healthcare</w:t>
      </w:r>
      <w:r w:rsidR="00206A2E">
        <w:rPr>
          <w:rFonts w:eastAsia="Times New Roman" w:cstheme="minorHAnsi"/>
          <w:lang w:val="en-US"/>
        </w:rPr>
        <w:t>.</w:t>
      </w:r>
      <w:r w:rsidRPr="00AE304C">
        <w:rPr>
          <w:rFonts w:eastAsia="Times New Roman" w:cstheme="minorHAnsi"/>
          <w:lang w:val="en-US"/>
        </w:rPr>
        <w:t>”</w:t>
      </w:r>
      <w:r w:rsidRPr="00AE304C">
        <w:rPr>
          <w:rStyle w:val="EndnoteReference"/>
          <w:rFonts w:eastAsia="Times New Roman" w:cstheme="minorHAnsi"/>
          <w:lang w:val="en-US"/>
        </w:rPr>
        <w:endnoteReference w:id="22"/>
      </w:r>
      <w:r w:rsidRPr="00AE304C">
        <w:rPr>
          <w:rFonts w:eastAsia="Times New Roman" w:cstheme="minorHAnsi"/>
          <w:lang w:val="en-US"/>
        </w:rPr>
        <w:t xml:space="preserve"> </w:t>
      </w:r>
    </w:p>
    <w:p w14:paraId="4E4946B0" w14:textId="1BC61AC2" w:rsidR="00DB0D5B" w:rsidRPr="00AE304C" w:rsidRDefault="00C23971" w:rsidP="00CF1BB5">
      <w:pPr>
        <w:rPr>
          <w:rFonts w:eastAsia="Times New Roman" w:cstheme="minorHAnsi"/>
          <w:lang w:val="en-US"/>
        </w:rPr>
      </w:pPr>
      <w:r w:rsidRPr="00AE304C">
        <w:rPr>
          <w:rFonts w:eastAsia="Times New Roman" w:cstheme="minorHAnsi"/>
          <w:lang w:val="en-US"/>
        </w:rPr>
        <w:t xml:space="preserve">MSF </w:t>
      </w:r>
      <w:r w:rsidR="00A173BF" w:rsidRPr="00AE304C">
        <w:rPr>
          <w:rFonts w:eastAsia="Times New Roman" w:cstheme="minorHAnsi"/>
          <w:lang w:val="en-US"/>
        </w:rPr>
        <w:t xml:space="preserve">has witnessed the consequences of counter-terrorism </w:t>
      </w:r>
      <w:r w:rsidR="00CB4EB0">
        <w:rPr>
          <w:rFonts w:eastAsia="Times New Roman" w:cstheme="minorHAnsi"/>
          <w:lang w:val="en-US"/>
        </w:rPr>
        <w:t xml:space="preserve">measures </w:t>
      </w:r>
      <w:r w:rsidRPr="00AE304C">
        <w:rPr>
          <w:rFonts w:eastAsia="Times New Roman" w:cstheme="minorHAnsi"/>
          <w:lang w:val="en-US"/>
        </w:rPr>
        <w:t xml:space="preserve">in Afghanistan, </w:t>
      </w:r>
      <w:r w:rsidR="00B76252">
        <w:rPr>
          <w:rFonts w:eastAsia="Times New Roman" w:cstheme="minorHAnsi"/>
          <w:lang w:val="en-US"/>
        </w:rPr>
        <w:t xml:space="preserve">Gaza, Nigeria, </w:t>
      </w:r>
      <w:r w:rsidRPr="00AE304C">
        <w:rPr>
          <w:rFonts w:eastAsia="Times New Roman" w:cstheme="minorHAnsi"/>
          <w:lang w:val="en-US"/>
        </w:rPr>
        <w:t>Syria</w:t>
      </w:r>
      <w:r w:rsidR="00B76252">
        <w:rPr>
          <w:rFonts w:eastAsia="Times New Roman" w:cstheme="minorHAnsi"/>
          <w:lang w:val="en-US"/>
        </w:rPr>
        <w:t xml:space="preserve"> and</w:t>
      </w:r>
      <w:r w:rsidR="00625C81">
        <w:rPr>
          <w:rFonts w:eastAsia="Times New Roman" w:cstheme="minorHAnsi"/>
          <w:lang w:val="en-US"/>
        </w:rPr>
        <w:t xml:space="preserve"> </w:t>
      </w:r>
      <w:r w:rsidRPr="00AE304C">
        <w:rPr>
          <w:rFonts w:eastAsia="Times New Roman" w:cstheme="minorHAnsi"/>
          <w:lang w:val="en-US"/>
        </w:rPr>
        <w:t xml:space="preserve">Yemen, </w:t>
      </w:r>
      <w:r w:rsidR="00A173BF" w:rsidRPr="00AE304C">
        <w:rPr>
          <w:rFonts w:eastAsia="Times New Roman" w:cstheme="minorHAnsi"/>
          <w:lang w:val="en-US"/>
        </w:rPr>
        <w:t xml:space="preserve">and countless </w:t>
      </w:r>
      <w:r w:rsidRPr="00AE304C">
        <w:rPr>
          <w:rFonts w:eastAsia="Times New Roman" w:cstheme="minorHAnsi"/>
          <w:lang w:val="en-US"/>
        </w:rPr>
        <w:t xml:space="preserve">other contexts. </w:t>
      </w:r>
      <w:r w:rsidR="00A34F51" w:rsidRPr="00AE304C">
        <w:rPr>
          <w:rFonts w:eastAsia="Times New Roman" w:cstheme="minorHAnsi"/>
          <w:lang w:val="en-US"/>
        </w:rPr>
        <w:t xml:space="preserve">People living in areas under control of </w:t>
      </w:r>
      <w:r w:rsidR="003F1DEB">
        <w:rPr>
          <w:rFonts w:eastAsia="Times New Roman" w:cstheme="minorHAnsi"/>
          <w:lang w:val="en-US"/>
        </w:rPr>
        <w:t xml:space="preserve">groups designated as </w:t>
      </w:r>
      <w:r w:rsidR="00A34F51" w:rsidRPr="00AE304C">
        <w:rPr>
          <w:rFonts w:eastAsia="Times New Roman" w:cstheme="minorHAnsi"/>
          <w:lang w:val="en-US"/>
        </w:rPr>
        <w:t xml:space="preserve">terrorist are </w:t>
      </w:r>
      <w:r w:rsidR="00B207D1" w:rsidRPr="00AE304C">
        <w:rPr>
          <w:rFonts w:eastAsia="Times New Roman" w:cstheme="minorHAnsi"/>
          <w:lang w:val="en-US"/>
        </w:rPr>
        <w:t xml:space="preserve">often </w:t>
      </w:r>
      <w:r w:rsidR="00A34F51" w:rsidRPr="00AE304C">
        <w:rPr>
          <w:rFonts w:eastAsia="Times New Roman" w:cstheme="minorHAnsi"/>
          <w:lang w:val="en-US"/>
        </w:rPr>
        <w:t>considered hostile and terrorists themselves</w:t>
      </w:r>
      <w:r w:rsidR="003F1DEB">
        <w:rPr>
          <w:rFonts w:eastAsia="Times New Roman" w:cstheme="minorHAnsi"/>
          <w:lang w:val="en-US"/>
        </w:rPr>
        <w:t>,</w:t>
      </w:r>
      <w:r w:rsidR="00A34F51" w:rsidRPr="00AE304C">
        <w:rPr>
          <w:rStyle w:val="EndnoteReference"/>
          <w:rFonts w:eastAsia="Times New Roman" w:cstheme="minorHAnsi"/>
          <w:lang w:val="en-US"/>
        </w:rPr>
        <w:endnoteReference w:id="23"/>
      </w:r>
      <w:r w:rsidR="00A34F51" w:rsidRPr="00AE304C">
        <w:rPr>
          <w:rFonts w:eastAsia="Times New Roman" w:cstheme="minorHAnsi"/>
          <w:lang w:val="en-US"/>
        </w:rPr>
        <w:t xml:space="preserve"> depriving them </w:t>
      </w:r>
      <w:r w:rsidR="003F1DEB">
        <w:rPr>
          <w:rFonts w:eastAsia="Times New Roman" w:cstheme="minorHAnsi"/>
          <w:lang w:val="en-US"/>
        </w:rPr>
        <w:t xml:space="preserve">of </w:t>
      </w:r>
      <w:r w:rsidR="00A34F51" w:rsidRPr="00AE304C">
        <w:rPr>
          <w:rFonts w:eastAsia="Times New Roman" w:cstheme="minorHAnsi"/>
          <w:lang w:val="en-US"/>
        </w:rPr>
        <w:t>much</w:t>
      </w:r>
      <w:r w:rsidR="003F1DEB">
        <w:rPr>
          <w:rFonts w:eastAsia="Times New Roman" w:cstheme="minorHAnsi"/>
          <w:lang w:val="en-US"/>
        </w:rPr>
        <w:t>-</w:t>
      </w:r>
      <w:r w:rsidR="00A34F51" w:rsidRPr="00AE304C">
        <w:rPr>
          <w:rFonts w:eastAsia="Times New Roman" w:cstheme="minorHAnsi"/>
          <w:lang w:val="en-US"/>
        </w:rPr>
        <w:t>needed assistance</w:t>
      </w:r>
      <w:r w:rsidR="009239C7">
        <w:rPr>
          <w:rFonts w:eastAsia="Times New Roman" w:cstheme="minorHAnsi"/>
          <w:lang w:val="en-US"/>
        </w:rPr>
        <w:t>. Mean</w:t>
      </w:r>
      <w:r w:rsidR="00A34F51" w:rsidRPr="00AE304C">
        <w:rPr>
          <w:rFonts w:eastAsia="Times New Roman" w:cstheme="minorHAnsi"/>
          <w:bCs/>
          <w:lang w:val="en-US"/>
        </w:rPr>
        <w:t xml:space="preserve">while the groups that control these territories </w:t>
      </w:r>
      <w:r w:rsidR="005C4AFC">
        <w:rPr>
          <w:rFonts w:eastAsia="Times New Roman" w:cstheme="minorHAnsi"/>
          <w:bCs/>
          <w:lang w:val="en-US"/>
        </w:rPr>
        <w:t xml:space="preserve">may </w:t>
      </w:r>
      <w:r w:rsidR="00A34F51" w:rsidRPr="00AE304C">
        <w:rPr>
          <w:rFonts w:eastAsia="Times New Roman" w:cstheme="minorHAnsi"/>
          <w:bCs/>
          <w:lang w:val="en-US"/>
        </w:rPr>
        <w:t xml:space="preserve">limit </w:t>
      </w:r>
      <w:r w:rsidR="003F1DEB">
        <w:rPr>
          <w:rFonts w:eastAsia="Times New Roman" w:cstheme="minorHAnsi"/>
          <w:bCs/>
          <w:lang w:val="en-US"/>
        </w:rPr>
        <w:t xml:space="preserve">people’s </w:t>
      </w:r>
      <w:r w:rsidR="00A34F51" w:rsidRPr="00AE304C">
        <w:rPr>
          <w:rFonts w:eastAsia="Times New Roman" w:cstheme="minorHAnsi"/>
          <w:bCs/>
          <w:lang w:val="en-US"/>
        </w:rPr>
        <w:t xml:space="preserve">freedom of movement and impose social restrictions </w:t>
      </w:r>
      <w:r w:rsidR="003F1DEB">
        <w:rPr>
          <w:rFonts w:eastAsia="Times New Roman" w:cstheme="minorHAnsi"/>
          <w:bCs/>
          <w:lang w:val="en-US"/>
        </w:rPr>
        <w:t xml:space="preserve">which are </w:t>
      </w:r>
      <w:r w:rsidR="00A34F51" w:rsidRPr="00AE304C">
        <w:rPr>
          <w:rFonts w:eastAsia="Times New Roman" w:cstheme="minorHAnsi"/>
          <w:bCs/>
          <w:lang w:val="en-US"/>
        </w:rPr>
        <w:t xml:space="preserve">often enforced though violence. </w:t>
      </w:r>
      <w:r w:rsidR="003F1DEB">
        <w:rPr>
          <w:rFonts w:eastAsia="Times New Roman" w:cstheme="minorHAnsi"/>
          <w:bCs/>
          <w:lang w:val="en-US"/>
        </w:rPr>
        <w:t>Pe</w:t>
      </w:r>
      <w:r w:rsidR="005C4AFC">
        <w:rPr>
          <w:rFonts w:eastAsia="Times New Roman" w:cstheme="minorHAnsi"/>
          <w:bCs/>
          <w:lang w:val="en-US"/>
        </w:rPr>
        <w:t>o</w:t>
      </w:r>
      <w:r w:rsidR="003F1DEB">
        <w:rPr>
          <w:rFonts w:eastAsia="Times New Roman" w:cstheme="minorHAnsi"/>
          <w:bCs/>
          <w:lang w:val="en-US"/>
        </w:rPr>
        <w:t xml:space="preserve">ple </w:t>
      </w:r>
      <w:r w:rsidR="003F1DEB">
        <w:rPr>
          <w:rFonts w:eastAsia="Times New Roman" w:cstheme="minorHAnsi"/>
          <w:lang w:val="en-US"/>
        </w:rPr>
        <w:t>wounded in counter-terrorism operations</w:t>
      </w:r>
      <w:r w:rsidR="00294979">
        <w:rPr>
          <w:rFonts w:eastAsia="Times New Roman" w:cstheme="minorHAnsi"/>
          <w:lang w:val="en-US"/>
        </w:rPr>
        <w:t xml:space="preserve">, whether combatant or not, </w:t>
      </w:r>
      <w:r w:rsidR="00A34F51" w:rsidRPr="00AE304C">
        <w:rPr>
          <w:rFonts w:eastAsia="Times New Roman" w:cstheme="minorHAnsi"/>
          <w:lang w:val="en-US"/>
        </w:rPr>
        <w:t xml:space="preserve">are </w:t>
      </w:r>
      <w:r w:rsidR="003F1DEB">
        <w:rPr>
          <w:rFonts w:eastAsia="Times New Roman" w:cstheme="minorHAnsi"/>
          <w:lang w:val="en-US"/>
        </w:rPr>
        <w:t xml:space="preserve">often </w:t>
      </w:r>
      <w:r w:rsidR="00A34F51" w:rsidRPr="00AE304C">
        <w:rPr>
          <w:rFonts w:eastAsia="Times New Roman" w:cstheme="minorHAnsi"/>
          <w:lang w:val="en-US"/>
        </w:rPr>
        <w:t>trapped out of reach</w:t>
      </w:r>
      <w:r w:rsidR="003F1DEB">
        <w:rPr>
          <w:rFonts w:eastAsia="Times New Roman" w:cstheme="minorHAnsi"/>
          <w:lang w:val="en-US"/>
        </w:rPr>
        <w:t xml:space="preserve"> of medics and left </w:t>
      </w:r>
      <w:r w:rsidR="00A34F51" w:rsidRPr="00AE304C">
        <w:rPr>
          <w:rFonts w:eastAsia="Times New Roman" w:cstheme="minorHAnsi"/>
          <w:lang w:val="en-US"/>
        </w:rPr>
        <w:t>without care</w:t>
      </w:r>
      <w:r w:rsidR="00294979">
        <w:rPr>
          <w:rFonts w:eastAsia="Times New Roman" w:cstheme="minorHAnsi"/>
          <w:lang w:val="en-US"/>
        </w:rPr>
        <w:t xml:space="preserve">, sometimes dissuaded from moving to receive care because of the fear of heavy-handed military ‘screening’ </w:t>
      </w:r>
      <w:r w:rsidR="00294979">
        <w:rPr>
          <w:rFonts w:eastAsia="Times New Roman" w:cstheme="minorHAnsi"/>
          <w:lang w:val="en-US"/>
        </w:rPr>
        <w:lastRenderedPageBreak/>
        <w:t>activities at checkpoints</w:t>
      </w:r>
      <w:r w:rsidR="003F1DEB">
        <w:rPr>
          <w:rFonts w:eastAsia="Times New Roman" w:cstheme="minorHAnsi"/>
          <w:lang w:val="en-US"/>
        </w:rPr>
        <w:t>.</w:t>
      </w:r>
      <w:r w:rsidR="00A34F51" w:rsidRPr="00AE304C">
        <w:rPr>
          <w:rStyle w:val="EndnoteReference"/>
          <w:rFonts w:eastAsia="Times New Roman" w:cstheme="minorHAnsi"/>
          <w:lang w:val="en-US"/>
        </w:rPr>
        <w:endnoteReference w:id="24"/>
      </w:r>
      <w:r w:rsidR="00A34F51" w:rsidRPr="00AE304C">
        <w:rPr>
          <w:rFonts w:eastAsia="Times New Roman" w:cstheme="minorHAnsi"/>
          <w:lang w:val="en-US"/>
        </w:rPr>
        <w:t xml:space="preserve"> Th</w:t>
      </w:r>
      <w:r w:rsidR="003F1DEB">
        <w:rPr>
          <w:rFonts w:eastAsia="Times New Roman" w:cstheme="minorHAnsi"/>
          <w:lang w:val="en-US"/>
        </w:rPr>
        <w:t xml:space="preserve">ose who manage to reach health facilities may </w:t>
      </w:r>
      <w:r w:rsidR="00FE0AD0">
        <w:rPr>
          <w:rFonts w:eastAsia="Times New Roman" w:cstheme="minorHAnsi"/>
          <w:lang w:val="en-US"/>
        </w:rPr>
        <w:t xml:space="preserve">find themselves </w:t>
      </w:r>
      <w:r w:rsidR="00A34F51" w:rsidRPr="00AE304C">
        <w:rPr>
          <w:rFonts w:eastAsia="Times New Roman" w:cstheme="minorHAnsi"/>
          <w:lang w:val="en-US"/>
        </w:rPr>
        <w:t>reported to the intelligence services</w:t>
      </w:r>
      <w:r w:rsidR="00AE7279">
        <w:rPr>
          <w:rFonts w:eastAsia="Times New Roman" w:cstheme="minorHAnsi"/>
          <w:lang w:val="en-US"/>
        </w:rPr>
        <w:t>.</w:t>
      </w:r>
      <w:r w:rsidR="003F1DEB">
        <w:rPr>
          <w:rFonts w:eastAsia="Times New Roman" w:cstheme="minorHAnsi"/>
          <w:lang w:val="en-US"/>
        </w:rPr>
        <w:t xml:space="preserve"> </w:t>
      </w:r>
      <w:r w:rsidR="00A34F51" w:rsidRPr="00AE304C">
        <w:rPr>
          <w:rFonts w:eastAsia="Times New Roman" w:cstheme="minorHAnsi"/>
          <w:lang w:val="en-US"/>
        </w:rPr>
        <w:t xml:space="preserve">Currently, MSF finds </w:t>
      </w:r>
      <w:r w:rsidR="009239C7">
        <w:rPr>
          <w:rFonts w:eastAsia="Times New Roman" w:cstheme="minorHAnsi"/>
          <w:lang w:val="en-US"/>
        </w:rPr>
        <w:t xml:space="preserve">itself </w:t>
      </w:r>
      <w:r w:rsidR="00A34F51" w:rsidRPr="00AE304C">
        <w:rPr>
          <w:rFonts w:eastAsia="Times New Roman" w:cstheme="minorHAnsi"/>
          <w:lang w:val="en-US"/>
        </w:rPr>
        <w:t>too often restricted to one side of a frontline</w:t>
      </w:r>
      <w:r w:rsidR="003F1DEB">
        <w:rPr>
          <w:rFonts w:eastAsia="Times New Roman" w:cstheme="minorHAnsi"/>
          <w:lang w:val="en-US"/>
        </w:rPr>
        <w:t>,</w:t>
      </w:r>
      <w:r w:rsidR="00A34F51" w:rsidRPr="00AE304C">
        <w:rPr>
          <w:rFonts w:eastAsia="Times New Roman" w:cstheme="minorHAnsi"/>
          <w:lang w:val="en-US"/>
        </w:rPr>
        <w:t xml:space="preserve"> with a counter-terrorism force that wants to take advantage of </w:t>
      </w:r>
      <w:r w:rsidR="00AE7279">
        <w:rPr>
          <w:rFonts w:eastAsia="Times New Roman" w:cstheme="minorHAnsi"/>
          <w:lang w:val="en-US"/>
        </w:rPr>
        <w:t xml:space="preserve">the provision of </w:t>
      </w:r>
      <w:r w:rsidR="00A34F51" w:rsidRPr="00AE304C">
        <w:rPr>
          <w:rFonts w:eastAsia="Times New Roman" w:cstheme="minorHAnsi"/>
          <w:lang w:val="en-US"/>
        </w:rPr>
        <w:t>humanitarian aid</w:t>
      </w:r>
      <w:r w:rsidR="003F1DEB">
        <w:rPr>
          <w:rFonts w:eastAsia="Times New Roman" w:cstheme="minorHAnsi"/>
          <w:lang w:val="en-US"/>
        </w:rPr>
        <w:t>,</w:t>
      </w:r>
      <w:r w:rsidR="00A34F51" w:rsidRPr="00AE304C">
        <w:rPr>
          <w:rFonts w:eastAsia="Times New Roman" w:cstheme="minorHAnsi"/>
          <w:lang w:val="en-US"/>
        </w:rPr>
        <w:t xml:space="preserve"> and an opposition </w:t>
      </w:r>
      <w:r w:rsidR="003F1DEB">
        <w:rPr>
          <w:rFonts w:eastAsia="Times New Roman" w:cstheme="minorHAnsi"/>
          <w:lang w:val="en-US"/>
        </w:rPr>
        <w:t xml:space="preserve">force </w:t>
      </w:r>
      <w:r w:rsidR="00A34F51" w:rsidRPr="00AE304C">
        <w:rPr>
          <w:rFonts w:eastAsia="Times New Roman" w:cstheme="minorHAnsi"/>
          <w:lang w:val="en-US"/>
        </w:rPr>
        <w:t xml:space="preserve">that </w:t>
      </w:r>
      <w:r w:rsidR="003F1DEB">
        <w:rPr>
          <w:rFonts w:eastAsia="Times New Roman" w:cstheme="minorHAnsi"/>
          <w:lang w:val="en-US"/>
        </w:rPr>
        <w:t xml:space="preserve">will not </w:t>
      </w:r>
      <w:r w:rsidR="00A34F51" w:rsidRPr="00AE304C">
        <w:rPr>
          <w:rFonts w:eastAsia="Times New Roman" w:cstheme="minorHAnsi"/>
          <w:lang w:val="en-US"/>
        </w:rPr>
        <w:t xml:space="preserve">talk to us or is hostile to us. </w:t>
      </w:r>
      <w:r w:rsidR="00AE7279">
        <w:rPr>
          <w:rFonts w:eastAsia="Times New Roman" w:cstheme="minorHAnsi"/>
          <w:lang w:val="en-US"/>
        </w:rPr>
        <w:t xml:space="preserve">MSF has been </w:t>
      </w:r>
      <w:r w:rsidR="00A34F51" w:rsidRPr="00AE304C">
        <w:rPr>
          <w:rFonts w:eastAsia="Times New Roman" w:cstheme="minorHAnsi"/>
          <w:lang w:val="en-US"/>
        </w:rPr>
        <w:t xml:space="preserve">accused of supporting terrorists </w:t>
      </w:r>
      <w:r w:rsidR="00FE0AD0">
        <w:rPr>
          <w:rFonts w:eastAsia="Times New Roman" w:cstheme="minorHAnsi"/>
          <w:lang w:val="en-US"/>
        </w:rPr>
        <w:t xml:space="preserve">and </w:t>
      </w:r>
      <w:r w:rsidR="00A34F51" w:rsidRPr="00AE304C">
        <w:rPr>
          <w:rFonts w:eastAsia="Times New Roman" w:cstheme="minorHAnsi"/>
          <w:lang w:val="en-US"/>
        </w:rPr>
        <w:t xml:space="preserve">even of being a terrorist </w:t>
      </w:r>
      <w:proofErr w:type="spellStart"/>
      <w:r w:rsidR="00A34F51" w:rsidRPr="00AE304C">
        <w:rPr>
          <w:rFonts w:eastAsia="Times New Roman" w:cstheme="minorHAnsi"/>
          <w:lang w:val="en-US"/>
        </w:rPr>
        <w:t>organi</w:t>
      </w:r>
      <w:r w:rsidR="00AE7279">
        <w:rPr>
          <w:rFonts w:eastAsia="Times New Roman" w:cstheme="minorHAnsi"/>
          <w:lang w:val="en-US"/>
        </w:rPr>
        <w:t>s</w:t>
      </w:r>
      <w:r w:rsidR="00A34F51" w:rsidRPr="00AE304C">
        <w:rPr>
          <w:rFonts w:eastAsia="Times New Roman" w:cstheme="minorHAnsi"/>
          <w:lang w:val="en-US"/>
        </w:rPr>
        <w:t>ation</w:t>
      </w:r>
      <w:proofErr w:type="spellEnd"/>
      <w:r w:rsidR="00A34F51" w:rsidRPr="00AE304C">
        <w:rPr>
          <w:rFonts w:eastAsia="Times New Roman" w:cstheme="minorHAnsi"/>
          <w:lang w:val="en-US"/>
        </w:rPr>
        <w:t xml:space="preserve"> </w:t>
      </w:r>
      <w:r w:rsidR="00AE7279">
        <w:rPr>
          <w:rFonts w:eastAsia="Times New Roman" w:cstheme="minorHAnsi"/>
          <w:lang w:val="en-US"/>
        </w:rPr>
        <w:t>itself.</w:t>
      </w:r>
      <w:r w:rsidR="00A34F51" w:rsidRPr="00AE304C">
        <w:rPr>
          <w:rStyle w:val="EndnoteReference"/>
          <w:rFonts w:eastAsia="Times New Roman" w:cstheme="minorHAnsi"/>
          <w:lang w:val="en-US"/>
        </w:rPr>
        <w:endnoteReference w:id="25"/>
      </w:r>
      <w:r w:rsidR="00A34F51" w:rsidRPr="00AE304C">
        <w:rPr>
          <w:rFonts w:eastAsia="Times New Roman" w:cstheme="minorHAnsi"/>
          <w:lang w:val="en-US"/>
        </w:rPr>
        <w:t xml:space="preserve"> </w:t>
      </w:r>
    </w:p>
    <w:p w14:paraId="334740B7" w14:textId="77777777" w:rsidR="00DB0D5B" w:rsidRPr="00AE304C" w:rsidRDefault="00DB0D5B" w:rsidP="00CF1BB5">
      <w:pPr>
        <w:rPr>
          <w:rFonts w:eastAsia="Times New Roman" w:cstheme="minorHAnsi"/>
          <w:lang w:val="en-US"/>
        </w:rPr>
      </w:pPr>
    </w:p>
    <w:p w14:paraId="4F8A8C17" w14:textId="5DAADAE6" w:rsidR="00DB0D5B" w:rsidRPr="00AE304C" w:rsidRDefault="00DB0D5B" w:rsidP="00CF1BB5">
      <w:pPr>
        <w:pBdr>
          <w:top w:val="single" w:sz="4" w:space="1" w:color="auto"/>
          <w:left w:val="single" w:sz="4" w:space="4" w:color="auto"/>
          <w:bottom w:val="single" w:sz="4" w:space="1" w:color="auto"/>
          <w:right w:val="single" w:sz="4" w:space="4" w:color="auto"/>
        </w:pBdr>
        <w:rPr>
          <w:rFonts w:eastAsia="Times New Roman" w:cstheme="minorHAnsi"/>
          <w:b/>
          <w:bCs/>
          <w:lang w:val="en-US"/>
        </w:rPr>
      </w:pPr>
      <w:r w:rsidRPr="00AE304C">
        <w:rPr>
          <w:rFonts w:eastAsia="Times New Roman" w:cstheme="minorHAnsi"/>
          <w:b/>
          <w:bCs/>
          <w:lang w:val="en-US"/>
        </w:rPr>
        <w:t>Findings: the experience of MSF frontline workers</w:t>
      </w:r>
    </w:p>
    <w:p w14:paraId="40BA9152" w14:textId="77777777" w:rsidR="00E97402" w:rsidRPr="00AE304C" w:rsidRDefault="00E97402" w:rsidP="00CF1BB5">
      <w:pPr>
        <w:rPr>
          <w:rFonts w:eastAsia="Times New Roman" w:cstheme="minorHAnsi"/>
        </w:rPr>
      </w:pPr>
    </w:p>
    <w:p w14:paraId="29911051" w14:textId="5F25AB71" w:rsidR="00504EF2" w:rsidRPr="00062039" w:rsidRDefault="00AB5CF9" w:rsidP="00033C9F">
      <w:pPr>
        <w:pBdr>
          <w:top w:val="single" w:sz="4" w:space="1" w:color="auto"/>
          <w:left w:val="single" w:sz="4" w:space="4" w:color="auto"/>
          <w:bottom w:val="single" w:sz="4" w:space="1" w:color="auto"/>
          <w:right w:val="single" w:sz="4" w:space="4" w:color="auto"/>
        </w:pBdr>
        <w:jc w:val="both"/>
        <w:rPr>
          <w:rFonts w:eastAsia="Calibri" w:cstheme="minorHAnsi"/>
          <w:b/>
          <w:bCs/>
          <w:color w:val="000000" w:themeColor="text1"/>
        </w:rPr>
      </w:pPr>
      <w:r w:rsidRPr="00062039">
        <w:rPr>
          <w:rFonts w:eastAsia="Calibri" w:cstheme="minorHAnsi"/>
          <w:b/>
          <w:bCs/>
          <w:color w:val="000000" w:themeColor="text1"/>
        </w:rPr>
        <w:t>Research methodology</w:t>
      </w:r>
    </w:p>
    <w:p w14:paraId="70E91F51" w14:textId="7CECC02E" w:rsidR="00504EF2" w:rsidRPr="00062039" w:rsidRDefault="00323D06" w:rsidP="00033C9F">
      <w:pPr>
        <w:pBdr>
          <w:top w:val="single" w:sz="4" w:space="1" w:color="auto"/>
          <w:left w:val="single" w:sz="4" w:space="4" w:color="auto"/>
          <w:bottom w:val="single" w:sz="4" w:space="1" w:color="auto"/>
          <w:right w:val="single" w:sz="4" w:space="4" w:color="auto"/>
        </w:pBdr>
        <w:jc w:val="both"/>
        <w:rPr>
          <w:rFonts w:eastAsia="Calibri" w:cstheme="minorHAnsi"/>
          <w:b/>
          <w:bCs/>
          <w:color w:val="000000" w:themeColor="text1"/>
        </w:rPr>
      </w:pPr>
      <w:r w:rsidRPr="00062039">
        <w:rPr>
          <w:rFonts w:eastAsia="Times New Roman" w:cstheme="minorHAnsi"/>
          <w:lang w:val="en-US"/>
        </w:rPr>
        <w:t>T</w:t>
      </w:r>
      <w:r w:rsidR="00504EF2" w:rsidRPr="00062039">
        <w:rPr>
          <w:rFonts w:eastAsia="Times New Roman" w:cstheme="minorHAnsi"/>
          <w:lang w:val="en-US"/>
        </w:rPr>
        <w:t>h</w:t>
      </w:r>
      <w:r w:rsidRPr="00062039">
        <w:rPr>
          <w:rFonts w:eastAsia="Times New Roman" w:cstheme="minorHAnsi"/>
          <w:lang w:val="en-US"/>
        </w:rPr>
        <w:t xml:space="preserve">e </w:t>
      </w:r>
      <w:r w:rsidR="00504EF2" w:rsidRPr="00062039">
        <w:rPr>
          <w:rFonts w:eastAsia="Times New Roman" w:cstheme="minorHAnsi"/>
          <w:lang w:val="en-US"/>
        </w:rPr>
        <w:t>research project</w:t>
      </w:r>
      <w:r w:rsidRPr="00062039">
        <w:rPr>
          <w:rFonts w:eastAsia="Times New Roman" w:cstheme="minorHAnsi"/>
          <w:lang w:val="en-US"/>
        </w:rPr>
        <w:t xml:space="preserve"> whose </w:t>
      </w:r>
      <w:r w:rsidR="00B207D1" w:rsidRPr="00062039">
        <w:rPr>
          <w:rFonts w:eastAsia="Times New Roman" w:cstheme="minorHAnsi"/>
          <w:lang w:val="en-US"/>
        </w:rPr>
        <w:t xml:space="preserve">findings are presented </w:t>
      </w:r>
      <w:r w:rsidRPr="00062039">
        <w:rPr>
          <w:rFonts w:eastAsia="Times New Roman" w:cstheme="minorHAnsi"/>
          <w:lang w:val="en-US"/>
        </w:rPr>
        <w:t xml:space="preserve">here was </w:t>
      </w:r>
      <w:r w:rsidR="00504EF2" w:rsidRPr="00062039">
        <w:rPr>
          <w:rFonts w:eastAsia="Times New Roman" w:cstheme="minorHAnsi"/>
          <w:lang w:val="en-US"/>
        </w:rPr>
        <w:t xml:space="preserve">intended </w:t>
      </w:r>
      <w:r w:rsidRPr="00062039">
        <w:rPr>
          <w:rFonts w:eastAsia="Times New Roman" w:cstheme="minorHAnsi"/>
          <w:lang w:val="en-US"/>
        </w:rPr>
        <w:t xml:space="preserve">not only </w:t>
      </w:r>
      <w:r w:rsidR="00504EF2" w:rsidRPr="00062039">
        <w:rPr>
          <w:rFonts w:eastAsia="Times New Roman" w:cstheme="minorHAnsi"/>
          <w:lang w:val="en-US"/>
        </w:rPr>
        <w:t>to</w:t>
      </w:r>
      <w:r w:rsidR="00B207D1" w:rsidRPr="00062039">
        <w:rPr>
          <w:rFonts w:eastAsia="Times New Roman" w:cstheme="minorHAnsi"/>
          <w:lang w:val="en-US"/>
        </w:rPr>
        <w:t xml:space="preserve"> </w:t>
      </w:r>
      <w:r w:rsidR="00504EF2" w:rsidRPr="00062039">
        <w:rPr>
          <w:rFonts w:eastAsia="Times New Roman" w:cstheme="minorHAnsi"/>
          <w:lang w:val="en-US"/>
        </w:rPr>
        <w:t>retrace MSF</w:t>
      </w:r>
      <w:r w:rsidRPr="00062039">
        <w:rPr>
          <w:rFonts w:eastAsia="Times New Roman" w:cstheme="minorHAnsi"/>
          <w:lang w:val="en-US"/>
        </w:rPr>
        <w:t>’s</w:t>
      </w:r>
      <w:r w:rsidR="00504EF2" w:rsidRPr="00062039">
        <w:rPr>
          <w:rFonts w:eastAsia="Times New Roman" w:cstheme="minorHAnsi"/>
          <w:lang w:val="en-US"/>
        </w:rPr>
        <w:t xml:space="preserve"> efforts </w:t>
      </w:r>
      <w:r w:rsidRPr="00062039">
        <w:rPr>
          <w:rFonts w:eastAsia="Times New Roman" w:cstheme="minorHAnsi"/>
          <w:lang w:val="en-US"/>
        </w:rPr>
        <w:t xml:space="preserve">over many years </w:t>
      </w:r>
      <w:r w:rsidR="00504EF2" w:rsidRPr="00062039">
        <w:rPr>
          <w:rFonts w:eastAsia="Times New Roman" w:cstheme="minorHAnsi"/>
          <w:lang w:val="en-US"/>
        </w:rPr>
        <w:t xml:space="preserve">in navigating counter-terrorism environments, but also, crucially, to allow MSF frontline workers to share their experiences from </w:t>
      </w:r>
      <w:r w:rsidR="00A60666" w:rsidRPr="00062039">
        <w:rPr>
          <w:rFonts w:eastAsia="Times New Roman" w:cstheme="minorHAnsi"/>
          <w:lang w:val="en-US"/>
        </w:rPr>
        <w:t>some of the</w:t>
      </w:r>
      <w:r w:rsidRPr="00062039">
        <w:rPr>
          <w:rFonts w:eastAsia="Times New Roman" w:cstheme="minorHAnsi"/>
          <w:lang w:val="en-US"/>
        </w:rPr>
        <w:t xml:space="preserve"> </w:t>
      </w:r>
      <w:r w:rsidR="00504EF2" w:rsidRPr="00062039">
        <w:rPr>
          <w:rFonts w:eastAsia="Times New Roman" w:cstheme="minorHAnsi"/>
          <w:lang w:val="en-US"/>
        </w:rPr>
        <w:t xml:space="preserve">countries most impacted by </w:t>
      </w:r>
      <w:r w:rsidRPr="00062039">
        <w:rPr>
          <w:rFonts w:eastAsia="Times New Roman" w:cstheme="minorHAnsi"/>
          <w:lang w:val="en-US"/>
        </w:rPr>
        <w:t>counter-</w:t>
      </w:r>
      <w:r w:rsidR="00504EF2" w:rsidRPr="00062039">
        <w:rPr>
          <w:rFonts w:eastAsia="Times New Roman" w:cstheme="minorHAnsi"/>
          <w:lang w:val="en-US"/>
        </w:rPr>
        <w:t>terrorism</w:t>
      </w:r>
      <w:r w:rsidR="005C4AFC" w:rsidRPr="00062039">
        <w:rPr>
          <w:rFonts w:eastAsia="Times New Roman" w:cstheme="minorHAnsi"/>
          <w:lang w:val="en-US"/>
        </w:rPr>
        <w:t xml:space="preserve"> operations</w:t>
      </w:r>
      <w:r w:rsidR="00504EF2" w:rsidRPr="00062039">
        <w:rPr>
          <w:rFonts w:eastAsia="Times New Roman" w:cstheme="minorHAnsi"/>
          <w:lang w:val="en-US"/>
        </w:rPr>
        <w:t>: Afghanistan, Iraq and Nigeria</w:t>
      </w:r>
      <w:r w:rsidRPr="00062039">
        <w:rPr>
          <w:rFonts w:eastAsia="Times New Roman" w:cstheme="minorHAnsi"/>
          <w:lang w:val="en-US"/>
        </w:rPr>
        <w:t>.</w:t>
      </w:r>
      <w:r w:rsidR="00504EF2" w:rsidRPr="00062039">
        <w:rPr>
          <w:rStyle w:val="EndnoteReference"/>
          <w:rFonts w:eastAsia="Times New Roman" w:cstheme="minorHAnsi"/>
          <w:lang w:val="en-US"/>
        </w:rPr>
        <w:endnoteReference w:id="26"/>
      </w:r>
      <w:r w:rsidR="00504EF2" w:rsidRPr="00062039">
        <w:rPr>
          <w:rFonts w:eastAsia="Times New Roman" w:cstheme="minorHAnsi"/>
          <w:lang w:val="en-US"/>
        </w:rPr>
        <w:t xml:space="preserve"> Th</w:t>
      </w:r>
      <w:r w:rsidR="005C4AFC" w:rsidRPr="00062039">
        <w:rPr>
          <w:rFonts w:eastAsia="Times New Roman" w:cstheme="minorHAnsi"/>
          <w:lang w:val="en-US"/>
        </w:rPr>
        <w:t xml:space="preserve">e researchers </w:t>
      </w:r>
      <w:r w:rsidR="00504EF2" w:rsidRPr="00062039">
        <w:rPr>
          <w:rFonts w:eastAsia="Times New Roman" w:cstheme="minorHAnsi"/>
          <w:lang w:val="en-US"/>
        </w:rPr>
        <w:t xml:space="preserve">actively </w:t>
      </w:r>
      <w:r w:rsidR="005C4AFC" w:rsidRPr="00062039">
        <w:rPr>
          <w:rFonts w:eastAsia="Times New Roman" w:cstheme="minorHAnsi"/>
          <w:lang w:val="en-US"/>
        </w:rPr>
        <w:t xml:space="preserve">asked for </w:t>
      </w:r>
      <w:r w:rsidR="00504EF2" w:rsidRPr="00062039">
        <w:rPr>
          <w:rFonts w:eastAsia="Times New Roman" w:cstheme="minorHAnsi"/>
          <w:lang w:val="en-US"/>
        </w:rPr>
        <w:t xml:space="preserve">evidence of what has worked </w:t>
      </w:r>
      <w:r w:rsidR="005C4AFC" w:rsidRPr="00062039">
        <w:rPr>
          <w:rFonts w:eastAsia="Times New Roman" w:cstheme="minorHAnsi"/>
          <w:lang w:val="en-US"/>
        </w:rPr>
        <w:t xml:space="preserve">when providing </w:t>
      </w:r>
      <w:r w:rsidR="00504EF2" w:rsidRPr="00062039">
        <w:rPr>
          <w:rFonts w:eastAsia="Times New Roman" w:cstheme="minorHAnsi"/>
          <w:lang w:val="en-US"/>
        </w:rPr>
        <w:t>healthcare in these environment</w:t>
      </w:r>
      <w:r w:rsidR="00B207D1" w:rsidRPr="00062039">
        <w:rPr>
          <w:rFonts w:eastAsia="Times New Roman" w:cstheme="minorHAnsi"/>
          <w:lang w:val="en-US"/>
        </w:rPr>
        <w:t>s</w:t>
      </w:r>
      <w:r w:rsidR="00504EF2" w:rsidRPr="00062039">
        <w:rPr>
          <w:rFonts w:eastAsia="Times New Roman" w:cstheme="minorHAnsi"/>
          <w:lang w:val="en-US"/>
        </w:rPr>
        <w:t>, thereby addressing an identified gap in existing public knowledge.</w:t>
      </w:r>
    </w:p>
    <w:p w14:paraId="421317AD" w14:textId="1A6FD094" w:rsidR="00062039" w:rsidRPr="00062039" w:rsidRDefault="00504EF2" w:rsidP="00033C9F">
      <w:pPr>
        <w:pStyle w:val="EndnoteText"/>
        <w:pBdr>
          <w:top w:val="single" w:sz="4" w:space="1" w:color="auto"/>
          <w:left w:val="single" w:sz="4" w:space="4" w:color="auto"/>
          <w:bottom w:val="single" w:sz="4" w:space="1" w:color="auto"/>
          <w:right w:val="single" w:sz="4" w:space="4" w:color="auto"/>
        </w:pBdr>
        <w:jc w:val="both"/>
        <w:rPr>
          <w:rFonts w:cstheme="minorHAnsi"/>
          <w:sz w:val="22"/>
          <w:szCs w:val="22"/>
        </w:rPr>
      </w:pPr>
      <w:r w:rsidRPr="00033C9F">
        <w:rPr>
          <w:rFonts w:eastAsia="Calibri" w:cstheme="minorHAnsi"/>
          <w:color w:val="000000" w:themeColor="text1"/>
          <w:sz w:val="22"/>
          <w:szCs w:val="22"/>
          <w:lang w:val="en-US"/>
        </w:rPr>
        <w:t>The methodology for this research aim</w:t>
      </w:r>
      <w:r w:rsidR="004F50E0" w:rsidRPr="00033C9F">
        <w:rPr>
          <w:rFonts w:eastAsia="Calibri" w:cstheme="minorHAnsi"/>
          <w:color w:val="000000" w:themeColor="text1"/>
          <w:sz w:val="22"/>
          <w:szCs w:val="22"/>
          <w:lang w:val="en-US"/>
        </w:rPr>
        <w:t>ed</w:t>
      </w:r>
      <w:r w:rsidRPr="00033C9F">
        <w:rPr>
          <w:rFonts w:eastAsia="Calibri" w:cstheme="minorHAnsi"/>
          <w:color w:val="000000" w:themeColor="text1"/>
          <w:sz w:val="22"/>
          <w:szCs w:val="22"/>
          <w:lang w:val="en-US"/>
        </w:rPr>
        <w:t xml:space="preserve"> </w:t>
      </w:r>
      <w:r w:rsidR="005C4AFC" w:rsidRPr="00033C9F">
        <w:rPr>
          <w:rFonts w:eastAsia="Calibri" w:cstheme="minorHAnsi"/>
          <w:color w:val="000000" w:themeColor="text1"/>
          <w:sz w:val="22"/>
          <w:szCs w:val="22"/>
          <w:lang w:val="en-US"/>
        </w:rPr>
        <w:t xml:space="preserve">to </w:t>
      </w:r>
      <w:r w:rsidRPr="00033C9F">
        <w:rPr>
          <w:rFonts w:eastAsia="Calibri" w:cstheme="minorHAnsi"/>
          <w:color w:val="000000" w:themeColor="text1"/>
          <w:sz w:val="22"/>
          <w:szCs w:val="22"/>
          <w:lang w:val="en-US"/>
        </w:rPr>
        <w:t>understand the extent of counter-terrorism</w:t>
      </w:r>
      <w:r w:rsidR="004F50E0" w:rsidRPr="00033C9F">
        <w:rPr>
          <w:rFonts w:eastAsia="Calibri" w:cstheme="minorHAnsi"/>
          <w:color w:val="000000" w:themeColor="text1"/>
          <w:sz w:val="22"/>
          <w:szCs w:val="22"/>
          <w:lang w:val="en-US"/>
        </w:rPr>
        <w:t>’s</w:t>
      </w:r>
      <w:r w:rsidRPr="00033C9F">
        <w:rPr>
          <w:rFonts w:eastAsia="Calibri" w:cstheme="minorHAnsi"/>
          <w:color w:val="000000" w:themeColor="text1"/>
          <w:sz w:val="22"/>
          <w:szCs w:val="22"/>
          <w:lang w:val="en-US"/>
        </w:rPr>
        <w:t xml:space="preserve"> effects </w:t>
      </w:r>
      <w:r w:rsidR="004F50E0" w:rsidRPr="00033C9F">
        <w:rPr>
          <w:rFonts w:eastAsia="Calibri" w:cstheme="minorHAnsi"/>
          <w:color w:val="000000" w:themeColor="text1"/>
          <w:sz w:val="22"/>
          <w:szCs w:val="22"/>
          <w:lang w:val="en-US"/>
        </w:rPr>
        <w:t>o</w:t>
      </w:r>
      <w:r w:rsidRPr="00033C9F">
        <w:rPr>
          <w:rFonts w:eastAsia="Calibri" w:cstheme="minorHAnsi"/>
          <w:color w:val="000000" w:themeColor="text1"/>
          <w:sz w:val="22"/>
          <w:szCs w:val="22"/>
          <w:lang w:val="en-US"/>
        </w:rPr>
        <w:t xml:space="preserve">n the provision of impartial humanitarian healthcare from the firsthand experiences of MSF frontline workers. It was designed </w:t>
      </w:r>
      <w:proofErr w:type="gramStart"/>
      <w:r w:rsidRPr="00033C9F">
        <w:rPr>
          <w:rFonts w:eastAsia="Calibri" w:cstheme="minorHAnsi"/>
          <w:color w:val="000000" w:themeColor="text1"/>
          <w:sz w:val="22"/>
          <w:szCs w:val="22"/>
          <w:lang w:val="en-US"/>
        </w:rPr>
        <w:t>on the basis of</w:t>
      </w:r>
      <w:proofErr w:type="gramEnd"/>
      <w:r w:rsidRPr="00033C9F">
        <w:rPr>
          <w:rFonts w:eastAsia="Calibri" w:cstheme="minorHAnsi"/>
          <w:color w:val="000000" w:themeColor="text1"/>
          <w:sz w:val="22"/>
          <w:szCs w:val="22"/>
          <w:lang w:val="en-US"/>
        </w:rPr>
        <w:t xml:space="preserve"> an extensive literature review and </w:t>
      </w:r>
      <w:r w:rsidR="005C4AFC" w:rsidRPr="00033C9F">
        <w:rPr>
          <w:rFonts w:eastAsia="Calibri" w:cstheme="minorHAnsi"/>
          <w:color w:val="000000" w:themeColor="text1"/>
          <w:sz w:val="22"/>
          <w:szCs w:val="22"/>
          <w:lang w:val="en-US"/>
        </w:rPr>
        <w:t xml:space="preserve">interviews with </w:t>
      </w:r>
      <w:r w:rsidRPr="00033C9F">
        <w:rPr>
          <w:rFonts w:eastAsia="Calibri" w:cstheme="minorHAnsi"/>
          <w:color w:val="000000" w:themeColor="text1"/>
          <w:sz w:val="22"/>
          <w:szCs w:val="22"/>
          <w:lang w:val="en-US"/>
        </w:rPr>
        <w:t>key informant</w:t>
      </w:r>
      <w:r w:rsidR="005C4AFC" w:rsidRPr="00033C9F">
        <w:rPr>
          <w:rFonts w:eastAsia="Calibri" w:cstheme="minorHAnsi"/>
          <w:color w:val="000000" w:themeColor="text1"/>
          <w:sz w:val="22"/>
          <w:szCs w:val="22"/>
          <w:lang w:val="en-US"/>
        </w:rPr>
        <w:t>s.</w:t>
      </w:r>
      <w:r w:rsidR="00062039" w:rsidRPr="00033C9F">
        <w:rPr>
          <w:rFonts w:eastAsia="Calibri" w:cstheme="minorHAnsi"/>
          <w:color w:val="000000" w:themeColor="text1"/>
          <w:sz w:val="22"/>
          <w:szCs w:val="22"/>
          <w:lang w:val="en-US"/>
        </w:rPr>
        <w:t xml:space="preserve"> </w:t>
      </w:r>
      <w:r w:rsidR="00062039" w:rsidRPr="00033C9F">
        <w:rPr>
          <w:rFonts w:cstheme="minorHAnsi"/>
          <w:sz w:val="22"/>
          <w:szCs w:val="22"/>
        </w:rPr>
        <w:t xml:space="preserve">111 external documents were reviewed (along </w:t>
      </w:r>
      <w:proofErr w:type="gramStart"/>
      <w:r w:rsidR="00062039" w:rsidRPr="00033C9F">
        <w:rPr>
          <w:rFonts w:cstheme="minorHAnsi"/>
          <w:sz w:val="22"/>
          <w:szCs w:val="22"/>
        </w:rPr>
        <w:t>with  a</w:t>
      </w:r>
      <w:proofErr w:type="gramEnd"/>
      <w:r w:rsidR="00062039" w:rsidRPr="00033C9F">
        <w:rPr>
          <w:rFonts w:cstheme="minorHAnsi"/>
          <w:sz w:val="22"/>
          <w:szCs w:val="22"/>
        </w:rPr>
        <w:t xml:space="preserve"> similar volume of internal MSF documentation) which was thematically coded for comparison purposes. Additionally, some 44 key informant interviews (approximately 50% with MSF staff) were conducted and thematically coded for emerging themes and patterns. </w:t>
      </w:r>
    </w:p>
    <w:p w14:paraId="5CAD2231" w14:textId="77777777" w:rsidR="00062039" w:rsidRPr="00033C9F" w:rsidRDefault="00062039" w:rsidP="00033C9F">
      <w:pPr>
        <w:pStyle w:val="EndnoteText"/>
        <w:pBdr>
          <w:top w:val="single" w:sz="4" w:space="1" w:color="auto"/>
          <w:left w:val="single" w:sz="4" w:space="4" w:color="auto"/>
          <w:bottom w:val="single" w:sz="4" w:space="1" w:color="auto"/>
          <w:right w:val="single" w:sz="4" w:space="4" w:color="auto"/>
        </w:pBdr>
        <w:jc w:val="both"/>
        <w:rPr>
          <w:rFonts w:cstheme="minorHAnsi"/>
        </w:rPr>
      </w:pPr>
    </w:p>
    <w:p w14:paraId="28B2ED47" w14:textId="72DF5EDE" w:rsidR="00DB0D5B" w:rsidRPr="00033C9F" w:rsidRDefault="00504EF2" w:rsidP="00033C9F">
      <w:pPr>
        <w:pStyle w:val="EndnoteText"/>
        <w:pBdr>
          <w:top w:val="single" w:sz="4" w:space="1" w:color="auto"/>
          <w:left w:val="single" w:sz="4" w:space="4" w:color="auto"/>
          <w:bottom w:val="single" w:sz="4" w:space="1" w:color="auto"/>
          <w:right w:val="single" w:sz="4" w:space="4" w:color="auto"/>
        </w:pBdr>
        <w:jc w:val="both"/>
        <w:rPr>
          <w:rFonts w:eastAsia="Calibri" w:cstheme="minorHAnsi"/>
          <w:color w:val="000000" w:themeColor="text1"/>
          <w:sz w:val="22"/>
          <w:szCs w:val="22"/>
        </w:rPr>
      </w:pPr>
      <w:r w:rsidRPr="00033C9F">
        <w:rPr>
          <w:rFonts w:eastAsia="Calibri" w:cstheme="minorHAnsi"/>
          <w:color w:val="000000" w:themeColor="text1"/>
          <w:sz w:val="22"/>
          <w:szCs w:val="22"/>
          <w:u w:val="single"/>
        </w:rPr>
        <w:t xml:space="preserve">Qualitative data was </w:t>
      </w:r>
      <w:r w:rsidR="00062039" w:rsidRPr="00033C9F">
        <w:rPr>
          <w:rFonts w:eastAsia="Calibri" w:cstheme="minorHAnsi"/>
          <w:color w:val="000000" w:themeColor="text1"/>
          <w:sz w:val="22"/>
          <w:szCs w:val="22"/>
          <w:u w:val="single"/>
        </w:rPr>
        <w:t xml:space="preserve">then </w:t>
      </w:r>
      <w:r w:rsidRPr="00033C9F">
        <w:rPr>
          <w:rFonts w:eastAsia="Calibri" w:cstheme="minorHAnsi"/>
          <w:color w:val="000000" w:themeColor="text1"/>
          <w:sz w:val="22"/>
          <w:szCs w:val="22"/>
          <w:u w:val="single"/>
        </w:rPr>
        <w:t xml:space="preserve">collected through online and live </w:t>
      </w:r>
      <w:r w:rsidR="005C4AFC" w:rsidRPr="00033C9F">
        <w:rPr>
          <w:rFonts w:eastAsia="Calibri" w:cstheme="minorHAnsi"/>
          <w:color w:val="000000" w:themeColor="text1"/>
          <w:sz w:val="22"/>
          <w:szCs w:val="22"/>
          <w:u w:val="single"/>
        </w:rPr>
        <w:t>i</w:t>
      </w:r>
      <w:r w:rsidRPr="00033C9F">
        <w:rPr>
          <w:rFonts w:eastAsia="Calibri" w:cstheme="minorHAnsi"/>
          <w:color w:val="000000" w:themeColor="text1"/>
          <w:sz w:val="22"/>
          <w:szCs w:val="22"/>
          <w:u w:val="single"/>
        </w:rPr>
        <w:t>n-depth interviews</w:t>
      </w:r>
      <w:r w:rsidRPr="00033C9F">
        <w:rPr>
          <w:rFonts w:eastAsia="Calibri" w:cstheme="minorHAnsi"/>
          <w:color w:val="000000" w:themeColor="text1"/>
          <w:sz w:val="22"/>
          <w:szCs w:val="22"/>
        </w:rPr>
        <w:t xml:space="preserve"> with 26 MSF </w:t>
      </w:r>
      <w:proofErr w:type="gramStart"/>
      <w:r w:rsidR="005C4AFC" w:rsidRPr="00033C9F">
        <w:rPr>
          <w:rFonts w:eastAsia="Calibri" w:cstheme="minorHAnsi"/>
          <w:color w:val="000000" w:themeColor="text1"/>
          <w:sz w:val="22"/>
          <w:szCs w:val="22"/>
        </w:rPr>
        <w:t>locally-hired</w:t>
      </w:r>
      <w:proofErr w:type="gramEnd"/>
      <w:r w:rsidR="005C4AFC" w:rsidRPr="00033C9F">
        <w:rPr>
          <w:rFonts w:eastAsia="Calibri" w:cstheme="minorHAnsi"/>
          <w:color w:val="000000" w:themeColor="text1"/>
          <w:sz w:val="22"/>
          <w:szCs w:val="22"/>
        </w:rPr>
        <w:t xml:space="preserve"> </w:t>
      </w:r>
      <w:r w:rsidRPr="00033C9F">
        <w:rPr>
          <w:rFonts w:eastAsia="Calibri" w:cstheme="minorHAnsi"/>
          <w:color w:val="000000" w:themeColor="text1"/>
          <w:sz w:val="22"/>
          <w:szCs w:val="22"/>
        </w:rPr>
        <w:t xml:space="preserve">staff in three countries. </w:t>
      </w:r>
      <w:r w:rsidR="00DB0D5B" w:rsidRPr="00033C9F">
        <w:rPr>
          <w:rFonts w:eastAsia="Calibri" w:cstheme="minorHAnsi"/>
          <w:color w:val="000000" w:themeColor="text1"/>
          <w:sz w:val="22"/>
          <w:szCs w:val="22"/>
        </w:rPr>
        <w:t xml:space="preserve">All 26 of these staff </w:t>
      </w:r>
      <w:r w:rsidR="00C22DAC" w:rsidRPr="00033C9F">
        <w:rPr>
          <w:rFonts w:eastAsia="Calibri" w:cstheme="minorHAnsi"/>
          <w:color w:val="000000" w:themeColor="text1"/>
          <w:sz w:val="22"/>
          <w:szCs w:val="22"/>
        </w:rPr>
        <w:t xml:space="preserve">members </w:t>
      </w:r>
      <w:r w:rsidR="00DB0D5B" w:rsidRPr="00033C9F">
        <w:rPr>
          <w:rFonts w:eastAsia="Calibri" w:cstheme="minorHAnsi"/>
          <w:color w:val="000000" w:themeColor="text1"/>
          <w:sz w:val="22"/>
          <w:szCs w:val="22"/>
        </w:rPr>
        <w:t>work</w:t>
      </w:r>
      <w:r w:rsidR="005C4AFC" w:rsidRPr="00033C9F">
        <w:rPr>
          <w:rFonts w:eastAsia="Calibri" w:cstheme="minorHAnsi"/>
          <w:color w:val="000000" w:themeColor="text1"/>
          <w:sz w:val="22"/>
          <w:szCs w:val="22"/>
        </w:rPr>
        <w:t>ed</w:t>
      </w:r>
      <w:r w:rsidR="00DB0D5B" w:rsidRPr="00033C9F">
        <w:rPr>
          <w:rFonts w:eastAsia="Calibri" w:cstheme="minorHAnsi"/>
          <w:color w:val="000000" w:themeColor="text1"/>
          <w:sz w:val="22"/>
          <w:szCs w:val="22"/>
        </w:rPr>
        <w:t xml:space="preserve"> directly in environments where they were exposed to counter-terrorism</w:t>
      </w:r>
      <w:r w:rsidR="00285EAA" w:rsidRPr="00033C9F">
        <w:rPr>
          <w:rFonts w:eastAsia="Calibri" w:cstheme="minorHAnsi"/>
          <w:color w:val="000000" w:themeColor="text1"/>
          <w:sz w:val="22"/>
          <w:szCs w:val="22"/>
        </w:rPr>
        <w:t xml:space="preserve"> measures and</w:t>
      </w:r>
      <w:r w:rsidR="00DB0D5B" w:rsidRPr="00033C9F">
        <w:rPr>
          <w:rFonts w:eastAsia="Calibri" w:cstheme="minorHAnsi"/>
          <w:color w:val="000000" w:themeColor="text1"/>
          <w:sz w:val="22"/>
          <w:szCs w:val="22"/>
        </w:rPr>
        <w:t xml:space="preserve"> operations. In all cases, their agreement to participate in the research was based on strict confidentiality due to the risks associated with this topic. </w:t>
      </w:r>
    </w:p>
    <w:p w14:paraId="68B3373E" w14:textId="77777777" w:rsidR="00062039" w:rsidRPr="00062039" w:rsidRDefault="00062039" w:rsidP="00033C9F">
      <w:pPr>
        <w:pStyle w:val="EndnoteText"/>
        <w:pBdr>
          <w:top w:val="single" w:sz="4" w:space="1" w:color="auto"/>
          <w:left w:val="single" w:sz="4" w:space="4" w:color="auto"/>
          <w:bottom w:val="single" w:sz="4" w:space="1" w:color="auto"/>
          <w:right w:val="single" w:sz="4" w:space="4" w:color="auto"/>
        </w:pBdr>
        <w:jc w:val="both"/>
        <w:rPr>
          <w:rFonts w:eastAsia="Calibri" w:cstheme="minorHAnsi"/>
          <w:color w:val="000000" w:themeColor="text1"/>
        </w:rPr>
      </w:pPr>
    </w:p>
    <w:p w14:paraId="2F04F074" w14:textId="41622971" w:rsidR="00504EF2" w:rsidRPr="00062039" w:rsidRDefault="00504EF2" w:rsidP="00033C9F">
      <w:pPr>
        <w:pBdr>
          <w:top w:val="single" w:sz="4" w:space="1" w:color="auto"/>
          <w:left w:val="single" w:sz="4" w:space="4" w:color="auto"/>
          <w:bottom w:val="single" w:sz="4" w:space="1" w:color="auto"/>
          <w:right w:val="single" w:sz="4" w:space="4" w:color="auto"/>
        </w:pBdr>
        <w:jc w:val="both"/>
        <w:rPr>
          <w:rFonts w:cstheme="minorHAnsi"/>
          <w:color w:val="000000" w:themeColor="text1"/>
          <w:lang w:val="en-US"/>
        </w:rPr>
      </w:pPr>
      <w:r w:rsidRPr="00062039">
        <w:rPr>
          <w:rFonts w:eastAsia="Calibri" w:cstheme="minorHAnsi"/>
          <w:color w:val="000000" w:themeColor="text1"/>
        </w:rPr>
        <w:t xml:space="preserve">To select the countries, </w:t>
      </w:r>
      <w:r w:rsidR="00AB5CF9" w:rsidRPr="00080A6F">
        <w:rPr>
          <w:rFonts w:cstheme="minorHAnsi"/>
          <w:color w:val="000000" w:themeColor="text1"/>
        </w:rPr>
        <w:t>we analysed a range of 42 potentially affected countries where MSF currently works. We observed that eight of these countries had the clearest</w:t>
      </w:r>
      <w:r w:rsidR="00AB5CF9" w:rsidRPr="00080A6F">
        <w:rPr>
          <w:rFonts w:eastAsia="Calibri" w:cstheme="minorHAnsi"/>
          <w:color w:val="000000" w:themeColor="text1"/>
        </w:rPr>
        <w:t xml:space="preserve"> </w:t>
      </w:r>
      <w:r w:rsidRPr="00080A6F">
        <w:rPr>
          <w:rFonts w:eastAsia="Calibri" w:cstheme="minorHAnsi"/>
          <w:color w:val="000000" w:themeColor="text1"/>
        </w:rPr>
        <w:t xml:space="preserve">and most illustrative </w:t>
      </w:r>
      <w:r w:rsidR="005C4AFC" w:rsidRPr="00062039">
        <w:rPr>
          <w:rFonts w:eastAsia="Calibri" w:cstheme="minorHAnsi"/>
          <w:color w:val="000000" w:themeColor="text1"/>
        </w:rPr>
        <w:t xml:space="preserve">counter-terrorism </w:t>
      </w:r>
      <w:r w:rsidRPr="00062039">
        <w:rPr>
          <w:rFonts w:eastAsia="Calibri" w:cstheme="minorHAnsi"/>
          <w:color w:val="000000" w:themeColor="text1"/>
        </w:rPr>
        <w:t xml:space="preserve">measures and regimes. Of those </w:t>
      </w:r>
      <w:r w:rsidR="005C4AFC" w:rsidRPr="00062039">
        <w:rPr>
          <w:rFonts w:eastAsia="Calibri" w:cstheme="minorHAnsi"/>
          <w:color w:val="000000" w:themeColor="text1"/>
        </w:rPr>
        <w:t xml:space="preserve">eight </w:t>
      </w:r>
      <w:r w:rsidRPr="00062039">
        <w:rPr>
          <w:rFonts w:eastAsia="Calibri" w:cstheme="minorHAnsi"/>
          <w:color w:val="000000" w:themeColor="text1"/>
        </w:rPr>
        <w:t xml:space="preserve">countries, Afghanistan, Iraq and Nigeria are to date the countries </w:t>
      </w:r>
      <w:r w:rsidR="005C4AFC" w:rsidRPr="00062039">
        <w:rPr>
          <w:rFonts w:eastAsia="Calibri" w:cstheme="minorHAnsi"/>
          <w:color w:val="000000" w:themeColor="text1"/>
        </w:rPr>
        <w:t xml:space="preserve">most affected </w:t>
      </w:r>
      <w:r w:rsidRPr="00062039">
        <w:rPr>
          <w:rFonts w:eastAsia="Calibri" w:cstheme="minorHAnsi"/>
          <w:color w:val="000000" w:themeColor="text1"/>
        </w:rPr>
        <w:t xml:space="preserve">by </w:t>
      </w:r>
      <w:r w:rsidR="001C0AD5" w:rsidRPr="00062039">
        <w:rPr>
          <w:rFonts w:eastAsia="Calibri" w:cstheme="minorHAnsi"/>
          <w:color w:val="000000" w:themeColor="text1"/>
        </w:rPr>
        <w:t xml:space="preserve">the perceived threat of </w:t>
      </w:r>
      <w:r w:rsidRPr="00062039">
        <w:rPr>
          <w:rFonts w:eastAsia="Calibri" w:cstheme="minorHAnsi"/>
          <w:color w:val="000000" w:themeColor="text1"/>
        </w:rPr>
        <w:t>terrorism</w:t>
      </w:r>
      <w:r w:rsidRPr="00062039">
        <w:rPr>
          <w:rFonts w:cstheme="minorHAnsi"/>
          <w:color w:val="000000" w:themeColor="text1"/>
          <w:lang w:val="en-US"/>
        </w:rPr>
        <w:t xml:space="preserve">, </w:t>
      </w:r>
      <w:r w:rsidR="00080A6F">
        <w:rPr>
          <w:rFonts w:cstheme="minorHAnsi"/>
          <w:color w:val="000000" w:themeColor="text1"/>
          <w:lang w:val="en-US"/>
        </w:rPr>
        <w:t xml:space="preserve">and </w:t>
      </w:r>
      <w:r w:rsidRPr="00080A6F">
        <w:rPr>
          <w:rFonts w:cstheme="minorHAnsi"/>
          <w:color w:val="000000" w:themeColor="text1"/>
          <w:lang w:val="en-US"/>
        </w:rPr>
        <w:t xml:space="preserve">where </w:t>
      </w:r>
      <w:r w:rsidR="001C0AD5" w:rsidRPr="00080A6F">
        <w:rPr>
          <w:rFonts w:cstheme="minorHAnsi"/>
          <w:color w:val="000000" w:themeColor="text1"/>
          <w:lang w:val="en-US"/>
        </w:rPr>
        <w:t xml:space="preserve">its </w:t>
      </w:r>
      <w:r w:rsidRPr="00080A6F">
        <w:rPr>
          <w:rFonts w:cstheme="minorHAnsi"/>
          <w:color w:val="000000" w:themeColor="text1"/>
          <w:lang w:val="en-US"/>
        </w:rPr>
        <w:t>impacts ha</w:t>
      </w:r>
      <w:r w:rsidR="001C0AD5" w:rsidRPr="00080A6F">
        <w:rPr>
          <w:rFonts w:cstheme="minorHAnsi"/>
          <w:color w:val="000000" w:themeColor="text1"/>
          <w:lang w:val="en-US"/>
        </w:rPr>
        <w:t>ve</w:t>
      </w:r>
      <w:r w:rsidRPr="00062039">
        <w:rPr>
          <w:rFonts w:cstheme="minorHAnsi"/>
          <w:color w:val="000000" w:themeColor="text1"/>
          <w:lang w:val="en-US"/>
        </w:rPr>
        <w:t xml:space="preserve"> influenced legislative developments and military operations</w:t>
      </w:r>
      <w:r w:rsidR="000B1B87" w:rsidRPr="00062039">
        <w:rPr>
          <w:rFonts w:cstheme="minorHAnsi"/>
          <w:color w:val="000000" w:themeColor="text1"/>
          <w:lang w:val="en-US"/>
        </w:rPr>
        <w:t>.</w:t>
      </w:r>
      <w:r w:rsidRPr="00062039">
        <w:rPr>
          <w:rStyle w:val="EndnoteReference"/>
          <w:rFonts w:cstheme="minorHAnsi"/>
          <w:color w:val="000000" w:themeColor="text1"/>
          <w:lang w:val="en-US"/>
        </w:rPr>
        <w:endnoteReference w:id="27"/>
      </w:r>
      <w:r w:rsidRPr="00062039">
        <w:rPr>
          <w:rFonts w:cstheme="minorHAnsi"/>
          <w:color w:val="000000" w:themeColor="text1"/>
          <w:lang w:val="en-US"/>
        </w:rPr>
        <w:t xml:space="preserve"> </w:t>
      </w:r>
      <w:r w:rsidR="001C0AD5" w:rsidRPr="00062039">
        <w:rPr>
          <w:rFonts w:cstheme="minorHAnsi"/>
          <w:color w:val="000000" w:themeColor="text1"/>
          <w:lang w:val="en-US"/>
        </w:rPr>
        <w:t>A</w:t>
      </w:r>
      <w:r w:rsidRPr="00080A6F">
        <w:rPr>
          <w:rFonts w:cstheme="minorHAnsi"/>
          <w:color w:val="000000" w:themeColor="text1"/>
          <w:lang w:val="en-US"/>
        </w:rPr>
        <w:t xml:space="preserve"> significant amount of MSF</w:t>
      </w:r>
      <w:r w:rsidR="001C0AD5" w:rsidRPr="00080A6F">
        <w:rPr>
          <w:rFonts w:cstheme="minorHAnsi"/>
          <w:color w:val="000000" w:themeColor="text1"/>
          <w:lang w:val="en-US"/>
        </w:rPr>
        <w:t>’s</w:t>
      </w:r>
      <w:r w:rsidRPr="00080A6F">
        <w:rPr>
          <w:rFonts w:cstheme="minorHAnsi"/>
          <w:color w:val="000000" w:themeColor="text1"/>
          <w:lang w:val="en-US"/>
        </w:rPr>
        <w:t xml:space="preserve"> operational volume </w:t>
      </w:r>
      <w:r w:rsidR="001C0AD5" w:rsidRPr="00080A6F">
        <w:rPr>
          <w:rFonts w:cstheme="minorHAnsi"/>
          <w:color w:val="000000" w:themeColor="text1"/>
          <w:lang w:val="en-US"/>
        </w:rPr>
        <w:t xml:space="preserve">is concentrated in these three countries, which are </w:t>
      </w:r>
      <w:r w:rsidRPr="00062039">
        <w:rPr>
          <w:rFonts w:cstheme="minorHAnsi"/>
          <w:color w:val="000000" w:themeColor="text1"/>
          <w:lang w:val="en-US"/>
        </w:rPr>
        <w:t>distribut</w:t>
      </w:r>
      <w:r w:rsidR="001C0AD5" w:rsidRPr="00062039">
        <w:rPr>
          <w:rFonts w:cstheme="minorHAnsi"/>
          <w:color w:val="000000" w:themeColor="text1"/>
          <w:lang w:val="en-US"/>
        </w:rPr>
        <w:t>ed</w:t>
      </w:r>
      <w:r w:rsidRPr="00062039">
        <w:rPr>
          <w:rFonts w:cstheme="minorHAnsi"/>
          <w:color w:val="000000" w:themeColor="text1"/>
          <w:lang w:val="en-US"/>
        </w:rPr>
        <w:t xml:space="preserve"> across three geopolitical areas, enabling operational and geographical representativeness. </w:t>
      </w:r>
    </w:p>
    <w:p w14:paraId="11B87117" w14:textId="61A78ACB" w:rsidR="00504EF2" w:rsidRPr="00062039" w:rsidRDefault="00504EF2" w:rsidP="00033C9F">
      <w:pPr>
        <w:pBdr>
          <w:top w:val="single" w:sz="4" w:space="1" w:color="auto"/>
          <w:left w:val="single" w:sz="4" w:space="4" w:color="auto"/>
          <w:bottom w:val="single" w:sz="4" w:space="1" w:color="auto"/>
          <w:right w:val="single" w:sz="4" w:space="4" w:color="auto"/>
        </w:pBdr>
        <w:jc w:val="both"/>
        <w:rPr>
          <w:rFonts w:cstheme="minorHAnsi"/>
          <w:bCs/>
        </w:rPr>
      </w:pPr>
      <w:r w:rsidRPr="00062039">
        <w:rPr>
          <w:rFonts w:cstheme="minorHAnsi"/>
          <w:u w:val="single"/>
          <w:lang w:val="en-US"/>
        </w:rPr>
        <w:t xml:space="preserve">The selection criteria </w:t>
      </w:r>
      <w:r w:rsidR="001C0AD5" w:rsidRPr="00062039">
        <w:rPr>
          <w:rFonts w:cstheme="minorHAnsi"/>
          <w:u w:val="single"/>
          <w:lang w:val="en-US"/>
        </w:rPr>
        <w:t xml:space="preserve">for </w:t>
      </w:r>
      <w:r w:rsidRPr="00062039">
        <w:rPr>
          <w:rFonts w:cstheme="minorHAnsi"/>
          <w:u w:val="single"/>
          <w:lang w:val="en-US"/>
        </w:rPr>
        <w:t>participants included</w:t>
      </w:r>
      <w:r w:rsidRPr="00062039">
        <w:rPr>
          <w:rFonts w:cstheme="minorHAnsi"/>
          <w:lang w:val="en-US"/>
        </w:rPr>
        <w:t xml:space="preserve">: being a frontline MSF worker from </w:t>
      </w:r>
      <w:r w:rsidR="001C0AD5" w:rsidRPr="00062039">
        <w:rPr>
          <w:rFonts w:cstheme="minorHAnsi"/>
          <w:lang w:val="en-US"/>
        </w:rPr>
        <w:t xml:space="preserve">one of the three </w:t>
      </w:r>
      <w:r w:rsidRPr="00062039">
        <w:rPr>
          <w:rFonts w:cstheme="minorHAnsi"/>
          <w:lang w:val="en-US"/>
        </w:rPr>
        <w:t>countr</w:t>
      </w:r>
      <w:r w:rsidR="001C0AD5" w:rsidRPr="00062039">
        <w:rPr>
          <w:rFonts w:cstheme="minorHAnsi"/>
          <w:lang w:val="en-US"/>
        </w:rPr>
        <w:t xml:space="preserve">ies; </w:t>
      </w:r>
      <w:r w:rsidRPr="00062039">
        <w:rPr>
          <w:rFonts w:cstheme="minorHAnsi"/>
          <w:lang w:val="en-US"/>
        </w:rPr>
        <w:t xml:space="preserve">having a work </w:t>
      </w:r>
      <w:r w:rsidR="001C0AD5" w:rsidRPr="00062039">
        <w:rPr>
          <w:rFonts w:cstheme="minorHAnsi"/>
          <w:lang w:val="en-US"/>
        </w:rPr>
        <w:t xml:space="preserve">role </w:t>
      </w:r>
      <w:r w:rsidRPr="00062039">
        <w:rPr>
          <w:rFonts w:cstheme="minorHAnsi"/>
          <w:lang w:val="en-US"/>
        </w:rPr>
        <w:t xml:space="preserve">that </w:t>
      </w:r>
      <w:r w:rsidR="00FE0AD0" w:rsidRPr="00062039">
        <w:rPr>
          <w:rFonts w:cstheme="minorHAnsi"/>
          <w:lang w:val="en-US"/>
        </w:rPr>
        <w:t>wa</w:t>
      </w:r>
      <w:r w:rsidRPr="00062039">
        <w:rPr>
          <w:rFonts w:cstheme="minorHAnsi"/>
          <w:lang w:val="en-US"/>
        </w:rPr>
        <w:t xml:space="preserve">s </w:t>
      </w:r>
      <w:r w:rsidR="001C0AD5" w:rsidRPr="00062039">
        <w:rPr>
          <w:rFonts w:cstheme="minorHAnsi"/>
          <w:lang w:val="en-US"/>
        </w:rPr>
        <w:t xml:space="preserve">potentially </w:t>
      </w:r>
      <w:r w:rsidRPr="00062039">
        <w:rPr>
          <w:rFonts w:cstheme="minorHAnsi"/>
          <w:lang w:val="en-US"/>
        </w:rPr>
        <w:t xml:space="preserve">directly </w:t>
      </w:r>
      <w:r w:rsidR="002C6E26" w:rsidRPr="00062039">
        <w:rPr>
          <w:rFonts w:cstheme="minorHAnsi"/>
          <w:lang w:val="en-US"/>
        </w:rPr>
        <w:t xml:space="preserve">impacted </w:t>
      </w:r>
      <w:r w:rsidRPr="00062039">
        <w:rPr>
          <w:rFonts w:cstheme="minorHAnsi"/>
          <w:lang w:val="en-US"/>
        </w:rPr>
        <w:t xml:space="preserve">by </w:t>
      </w:r>
      <w:r w:rsidR="001C0AD5" w:rsidRPr="00062039">
        <w:rPr>
          <w:rFonts w:cstheme="minorHAnsi"/>
          <w:lang w:val="en-US"/>
        </w:rPr>
        <w:t xml:space="preserve">counter-terrorism </w:t>
      </w:r>
      <w:r w:rsidRPr="00062039">
        <w:rPr>
          <w:rFonts w:cstheme="minorHAnsi"/>
          <w:lang w:val="en-US"/>
        </w:rPr>
        <w:t>practices</w:t>
      </w:r>
      <w:r w:rsidR="001C0AD5" w:rsidRPr="00062039">
        <w:rPr>
          <w:rFonts w:cstheme="minorHAnsi"/>
          <w:lang w:val="en-US"/>
        </w:rPr>
        <w:t>;</w:t>
      </w:r>
      <w:r w:rsidRPr="00062039">
        <w:rPr>
          <w:rStyle w:val="EndnoteReference"/>
          <w:rFonts w:cstheme="minorHAnsi"/>
          <w:lang w:val="en-US"/>
        </w:rPr>
        <w:endnoteReference w:id="28"/>
      </w:r>
      <w:r w:rsidRPr="00062039">
        <w:rPr>
          <w:rFonts w:cstheme="minorHAnsi"/>
          <w:lang w:val="en-US"/>
        </w:rPr>
        <w:t xml:space="preserve"> and </w:t>
      </w:r>
      <w:r w:rsidR="002C6E26" w:rsidRPr="00062039">
        <w:rPr>
          <w:rFonts w:cstheme="minorHAnsi"/>
          <w:lang w:val="en-US"/>
        </w:rPr>
        <w:t xml:space="preserve">a </w:t>
      </w:r>
      <w:r w:rsidRPr="00062039">
        <w:rPr>
          <w:rFonts w:cstheme="minorHAnsi"/>
          <w:lang w:val="en-US"/>
        </w:rPr>
        <w:t xml:space="preserve">willingness </w:t>
      </w:r>
      <w:r w:rsidRPr="00062039">
        <w:rPr>
          <w:rFonts w:cstheme="minorHAnsi"/>
          <w:bCs/>
        </w:rPr>
        <w:t xml:space="preserve">to take part in the research by freely expressing </w:t>
      </w:r>
      <w:r w:rsidR="001C0AD5" w:rsidRPr="00062039">
        <w:rPr>
          <w:rFonts w:cstheme="minorHAnsi"/>
          <w:bCs/>
        </w:rPr>
        <w:t xml:space="preserve">their </w:t>
      </w:r>
      <w:r w:rsidR="002C6E26" w:rsidRPr="00062039">
        <w:rPr>
          <w:rFonts w:cstheme="minorHAnsi"/>
          <w:bCs/>
        </w:rPr>
        <w:t xml:space="preserve">informed </w:t>
      </w:r>
      <w:r w:rsidRPr="00062039">
        <w:rPr>
          <w:rFonts w:cstheme="minorHAnsi"/>
          <w:bCs/>
        </w:rPr>
        <w:t>consent.</w:t>
      </w:r>
    </w:p>
    <w:p w14:paraId="0E10D429" w14:textId="5E4D71BF" w:rsidR="00504EF2" w:rsidRPr="00062039" w:rsidRDefault="00504EF2" w:rsidP="00033C9F">
      <w:pPr>
        <w:pBdr>
          <w:top w:val="single" w:sz="4" w:space="1" w:color="auto"/>
          <w:left w:val="single" w:sz="4" w:space="4" w:color="auto"/>
          <w:bottom w:val="single" w:sz="4" w:space="1" w:color="auto"/>
          <w:right w:val="single" w:sz="4" w:space="4" w:color="auto"/>
        </w:pBdr>
        <w:jc w:val="both"/>
        <w:rPr>
          <w:rFonts w:cstheme="minorHAnsi"/>
          <w:bCs/>
        </w:rPr>
      </w:pPr>
      <w:r w:rsidRPr="00062039">
        <w:rPr>
          <w:rFonts w:cstheme="minorHAnsi"/>
          <w:bCs/>
          <w:u w:val="single"/>
        </w:rPr>
        <w:t>Interpretation and analysis of results</w:t>
      </w:r>
      <w:r w:rsidR="001C0AD5" w:rsidRPr="00062039">
        <w:rPr>
          <w:rFonts w:cstheme="minorHAnsi"/>
          <w:bCs/>
        </w:rPr>
        <w:t>:</w:t>
      </w:r>
      <w:r w:rsidRPr="00062039">
        <w:rPr>
          <w:rFonts w:cstheme="minorHAnsi"/>
          <w:bCs/>
        </w:rPr>
        <w:t xml:space="preserve"> the 26 </w:t>
      </w:r>
      <w:r w:rsidR="000B1B87" w:rsidRPr="00062039">
        <w:rPr>
          <w:rFonts w:cstheme="minorHAnsi"/>
          <w:bCs/>
        </w:rPr>
        <w:t xml:space="preserve">in-depth </w:t>
      </w:r>
      <w:r w:rsidRPr="00062039">
        <w:rPr>
          <w:rFonts w:cstheme="minorHAnsi"/>
          <w:bCs/>
        </w:rPr>
        <w:t xml:space="preserve">interviews </w:t>
      </w:r>
      <w:r w:rsidR="001C0AD5" w:rsidRPr="00062039">
        <w:rPr>
          <w:rFonts w:cstheme="minorHAnsi"/>
          <w:bCs/>
        </w:rPr>
        <w:t xml:space="preserve">(which lasted </w:t>
      </w:r>
      <w:r w:rsidR="00FE0AD0" w:rsidRPr="00062039">
        <w:rPr>
          <w:rFonts w:cstheme="minorHAnsi"/>
          <w:bCs/>
        </w:rPr>
        <w:t xml:space="preserve">for </w:t>
      </w:r>
      <w:r w:rsidR="001C0AD5" w:rsidRPr="00062039">
        <w:rPr>
          <w:rFonts w:cstheme="minorHAnsi"/>
          <w:bCs/>
        </w:rPr>
        <w:t xml:space="preserve">more than 17 hours in total) </w:t>
      </w:r>
      <w:r w:rsidRPr="00062039">
        <w:rPr>
          <w:rFonts w:cstheme="minorHAnsi"/>
          <w:bCs/>
        </w:rPr>
        <w:t xml:space="preserve">were transcribed </w:t>
      </w:r>
      <w:r w:rsidR="00A60666" w:rsidRPr="00062039">
        <w:rPr>
          <w:rFonts w:cstheme="minorHAnsi"/>
          <w:bCs/>
        </w:rPr>
        <w:t xml:space="preserve">(224 pages of transcripts) </w:t>
      </w:r>
      <w:r w:rsidRPr="00062039">
        <w:rPr>
          <w:rFonts w:cstheme="minorHAnsi"/>
          <w:bCs/>
        </w:rPr>
        <w:t>and thematically coded. These codes were analysed</w:t>
      </w:r>
      <w:r w:rsidR="001C0AD5" w:rsidRPr="00062039">
        <w:rPr>
          <w:rFonts w:cstheme="minorHAnsi"/>
          <w:bCs/>
        </w:rPr>
        <w:t>,</w:t>
      </w:r>
      <w:r w:rsidRPr="00062039">
        <w:rPr>
          <w:rFonts w:cstheme="minorHAnsi"/>
          <w:bCs/>
        </w:rPr>
        <w:t xml:space="preserve"> comparing results between the </w:t>
      </w:r>
      <w:r w:rsidR="001C0AD5" w:rsidRPr="00062039">
        <w:rPr>
          <w:rFonts w:cstheme="minorHAnsi"/>
          <w:bCs/>
        </w:rPr>
        <w:t xml:space="preserve">three </w:t>
      </w:r>
      <w:r w:rsidRPr="00062039">
        <w:rPr>
          <w:rFonts w:cstheme="minorHAnsi"/>
          <w:bCs/>
        </w:rPr>
        <w:t xml:space="preserve">countries, between responses </w:t>
      </w:r>
      <w:r w:rsidR="001C0AD5" w:rsidRPr="00062039">
        <w:rPr>
          <w:rFonts w:cstheme="minorHAnsi"/>
          <w:bCs/>
        </w:rPr>
        <w:t xml:space="preserve">by </w:t>
      </w:r>
      <w:r w:rsidRPr="00062039">
        <w:rPr>
          <w:rFonts w:cstheme="minorHAnsi"/>
          <w:bCs/>
        </w:rPr>
        <w:t>medical</w:t>
      </w:r>
      <w:r w:rsidR="001C0AD5" w:rsidRPr="00062039">
        <w:rPr>
          <w:rFonts w:cstheme="minorHAnsi"/>
          <w:bCs/>
        </w:rPr>
        <w:t xml:space="preserve"> and</w:t>
      </w:r>
      <w:r w:rsidRPr="00062039">
        <w:rPr>
          <w:rFonts w:cstheme="minorHAnsi"/>
          <w:bCs/>
        </w:rPr>
        <w:t xml:space="preserve"> non-medical staff, and against </w:t>
      </w:r>
      <w:r w:rsidR="00080A6F">
        <w:rPr>
          <w:rFonts w:cstheme="minorHAnsi"/>
          <w:bCs/>
        </w:rPr>
        <w:t>the</w:t>
      </w:r>
      <w:r w:rsidR="00080A6F" w:rsidRPr="00080A6F">
        <w:rPr>
          <w:rFonts w:cstheme="minorHAnsi"/>
          <w:bCs/>
        </w:rPr>
        <w:t xml:space="preserve"> </w:t>
      </w:r>
      <w:r w:rsidRPr="00080A6F">
        <w:rPr>
          <w:rFonts w:cstheme="minorHAnsi"/>
          <w:bCs/>
        </w:rPr>
        <w:t xml:space="preserve">thematically coded desk literature review </w:t>
      </w:r>
      <w:r w:rsidRPr="00062039">
        <w:rPr>
          <w:rFonts w:cstheme="minorHAnsi"/>
          <w:bCs/>
        </w:rPr>
        <w:t>and the thematically coded key informant interviews</w:t>
      </w:r>
      <w:r w:rsidR="00080A6F">
        <w:rPr>
          <w:rFonts w:cstheme="minorHAnsi"/>
          <w:bCs/>
        </w:rPr>
        <w:t>.</w:t>
      </w:r>
    </w:p>
    <w:p w14:paraId="30B304FB" w14:textId="031362BB" w:rsidR="004F50E0" w:rsidRPr="00062039" w:rsidRDefault="004F50E0" w:rsidP="00033C9F">
      <w:pPr>
        <w:pBdr>
          <w:top w:val="single" w:sz="4" w:space="1" w:color="auto"/>
          <w:left w:val="single" w:sz="4" w:space="4" w:color="auto"/>
          <w:bottom w:val="single" w:sz="4" w:space="1" w:color="auto"/>
          <w:right w:val="single" w:sz="4" w:space="4" w:color="auto"/>
        </w:pBdr>
        <w:jc w:val="both"/>
        <w:rPr>
          <w:rFonts w:cstheme="minorHAnsi"/>
          <w:bCs/>
        </w:rPr>
      </w:pPr>
      <w:r w:rsidRPr="00062039">
        <w:rPr>
          <w:rFonts w:cstheme="minorHAnsi"/>
          <w:bCs/>
        </w:rPr>
        <w:t>The research protocol passed a rigorous ethical review board approval</w:t>
      </w:r>
      <w:r w:rsidR="001C0AD5" w:rsidRPr="00062039">
        <w:rPr>
          <w:rFonts w:cstheme="minorHAnsi"/>
          <w:bCs/>
        </w:rPr>
        <w:t>.</w:t>
      </w:r>
      <w:r w:rsidR="009D2BBC" w:rsidRPr="00062039">
        <w:rPr>
          <w:rStyle w:val="EndnoteReference"/>
          <w:rFonts w:cstheme="minorHAnsi"/>
          <w:bCs/>
        </w:rPr>
        <w:endnoteReference w:id="29"/>
      </w:r>
      <w:r w:rsidRPr="00062039">
        <w:rPr>
          <w:rFonts w:cstheme="minorHAnsi"/>
          <w:bCs/>
        </w:rPr>
        <w:t xml:space="preserve"> </w:t>
      </w:r>
    </w:p>
    <w:p w14:paraId="0E4F08FC" w14:textId="77777777" w:rsidR="004F50E0" w:rsidRPr="00AE304C" w:rsidRDefault="004F50E0" w:rsidP="00CF1BB5">
      <w:pPr>
        <w:pBdr>
          <w:top w:val="single" w:sz="4" w:space="1" w:color="auto"/>
          <w:left w:val="single" w:sz="4" w:space="4" w:color="auto"/>
          <w:bottom w:val="single" w:sz="4" w:space="1" w:color="auto"/>
          <w:right w:val="single" w:sz="4" w:space="4" w:color="auto"/>
        </w:pBdr>
        <w:rPr>
          <w:rFonts w:cstheme="minorHAnsi"/>
          <w:bCs/>
        </w:rPr>
      </w:pPr>
    </w:p>
    <w:p w14:paraId="5FFAC931" w14:textId="44E81FF4" w:rsidR="00FF4CF2" w:rsidRPr="00AE304C" w:rsidRDefault="00FF4CF2" w:rsidP="00CF1BB5">
      <w:pPr>
        <w:rPr>
          <w:rFonts w:eastAsia="Times New Roman" w:cstheme="minorHAnsi"/>
          <w:lang w:val="en-US"/>
        </w:rPr>
      </w:pPr>
      <w:r w:rsidRPr="00AE304C">
        <w:rPr>
          <w:rFonts w:eastAsia="Times New Roman" w:cstheme="minorHAnsi"/>
          <w:lang w:val="en-US"/>
        </w:rPr>
        <w:lastRenderedPageBreak/>
        <w:t xml:space="preserve">The findings of this research are presented thematically in order to avoid references to specific countries </w:t>
      </w:r>
      <w:r w:rsidR="00F92F0B">
        <w:rPr>
          <w:rFonts w:eastAsia="Times New Roman" w:cstheme="minorHAnsi"/>
          <w:lang w:val="en-US"/>
        </w:rPr>
        <w:t xml:space="preserve">or </w:t>
      </w:r>
      <w:r w:rsidRPr="00AE304C">
        <w:rPr>
          <w:rFonts w:eastAsia="Times New Roman" w:cstheme="minorHAnsi"/>
          <w:lang w:val="en-US"/>
        </w:rPr>
        <w:t xml:space="preserve">testimonies that could identify </w:t>
      </w:r>
      <w:proofErr w:type="gramStart"/>
      <w:r w:rsidRPr="00AE304C">
        <w:rPr>
          <w:rFonts w:eastAsia="Times New Roman" w:cstheme="minorHAnsi"/>
          <w:lang w:val="en-US"/>
        </w:rPr>
        <w:t>particular staff</w:t>
      </w:r>
      <w:proofErr w:type="gramEnd"/>
      <w:r w:rsidR="00F92F0B">
        <w:rPr>
          <w:rFonts w:eastAsia="Times New Roman" w:cstheme="minorHAnsi"/>
          <w:lang w:val="en-US"/>
        </w:rPr>
        <w:t xml:space="preserve"> members</w:t>
      </w:r>
      <w:r w:rsidRPr="00AE304C">
        <w:rPr>
          <w:rFonts w:eastAsia="Times New Roman" w:cstheme="minorHAnsi"/>
          <w:lang w:val="en-US"/>
        </w:rPr>
        <w:t xml:space="preserve">. Only those findings that are common to all three contexts are included in this briefing paper. </w:t>
      </w:r>
    </w:p>
    <w:p w14:paraId="3E3AC448" w14:textId="7A2E7460" w:rsidR="00504EF2" w:rsidRPr="0079550F" w:rsidRDefault="00504EF2" w:rsidP="00CF1BB5">
      <w:pPr>
        <w:pStyle w:val="ListParagraph"/>
        <w:numPr>
          <w:ilvl w:val="0"/>
          <w:numId w:val="10"/>
        </w:numPr>
        <w:rPr>
          <w:rFonts w:eastAsia="Times New Roman" w:cstheme="minorHAnsi"/>
          <w:lang w:val="en-US"/>
        </w:rPr>
      </w:pPr>
      <w:proofErr w:type="gramStart"/>
      <w:r w:rsidRPr="00AE304C">
        <w:rPr>
          <w:rFonts w:eastAsia="Times New Roman" w:cstheme="minorHAnsi"/>
          <w:b/>
          <w:bCs/>
          <w:u w:val="single"/>
          <w:lang w:val="en-US"/>
        </w:rPr>
        <w:t>Counter-terrorism</w:t>
      </w:r>
      <w:proofErr w:type="gramEnd"/>
      <w:r w:rsidRPr="00AE304C">
        <w:rPr>
          <w:rFonts w:eastAsia="Times New Roman" w:cstheme="minorHAnsi"/>
          <w:b/>
          <w:bCs/>
          <w:u w:val="single"/>
          <w:lang w:val="en-US"/>
        </w:rPr>
        <w:t xml:space="preserve"> </w:t>
      </w:r>
      <w:r w:rsidR="009A787A">
        <w:rPr>
          <w:rFonts w:eastAsia="Times New Roman" w:cstheme="minorHAnsi"/>
          <w:b/>
          <w:bCs/>
          <w:u w:val="single"/>
          <w:lang w:val="en-US"/>
        </w:rPr>
        <w:t>inhibits</w:t>
      </w:r>
      <w:r w:rsidR="0079550F">
        <w:rPr>
          <w:rFonts w:eastAsia="Times New Roman" w:cstheme="minorHAnsi"/>
          <w:b/>
          <w:bCs/>
          <w:u w:val="single"/>
          <w:lang w:val="en-US"/>
        </w:rPr>
        <w:t xml:space="preserve"> humanitarian workers from providing </w:t>
      </w:r>
      <w:r w:rsidR="00F92F0B">
        <w:rPr>
          <w:rFonts w:eastAsia="Times New Roman" w:cstheme="minorHAnsi"/>
          <w:b/>
          <w:bCs/>
          <w:u w:val="single"/>
          <w:lang w:val="en-US"/>
        </w:rPr>
        <w:t xml:space="preserve">impartial healthcare </w:t>
      </w:r>
      <w:r w:rsidR="0079550F">
        <w:rPr>
          <w:rFonts w:eastAsia="Times New Roman" w:cstheme="minorHAnsi"/>
          <w:b/>
          <w:bCs/>
          <w:u w:val="single"/>
          <w:lang w:val="en-US"/>
        </w:rPr>
        <w:t xml:space="preserve">and </w:t>
      </w:r>
      <w:r w:rsidR="0079550F" w:rsidRPr="0079550F">
        <w:rPr>
          <w:rFonts w:eastAsia="Times New Roman" w:cstheme="minorHAnsi"/>
          <w:b/>
          <w:bCs/>
          <w:u w:val="single"/>
          <w:lang w:val="en-US"/>
        </w:rPr>
        <w:t xml:space="preserve">brings </w:t>
      </w:r>
      <w:r w:rsidR="005C3613" w:rsidRPr="009A787A">
        <w:rPr>
          <w:rFonts w:eastAsia="Times New Roman" w:cstheme="minorHAnsi"/>
          <w:b/>
          <w:bCs/>
          <w:u w:val="single"/>
          <w:lang w:val="en-US"/>
        </w:rPr>
        <w:t xml:space="preserve">real and personal risks </w:t>
      </w:r>
    </w:p>
    <w:p w14:paraId="2BFF13F0" w14:textId="7BF46E8E" w:rsidR="00AE3A41" w:rsidRPr="00AE304C" w:rsidRDefault="00AE3A41" w:rsidP="00CF1BB5">
      <w:pPr>
        <w:rPr>
          <w:rFonts w:eastAsia="Times New Roman" w:cstheme="minorHAnsi"/>
        </w:rPr>
      </w:pPr>
      <w:r w:rsidRPr="00AE304C">
        <w:rPr>
          <w:rFonts w:eastAsia="Times New Roman" w:cstheme="minorHAnsi"/>
          <w:lang w:val="en-US"/>
        </w:rPr>
        <w:t xml:space="preserve">Humanitarian organisations have documented the </w:t>
      </w:r>
      <w:r w:rsidR="00F92F0B">
        <w:rPr>
          <w:rFonts w:eastAsia="Times New Roman" w:cstheme="minorHAnsi"/>
          <w:lang w:val="en-US"/>
        </w:rPr>
        <w:t>‘</w:t>
      </w:r>
      <w:r w:rsidRPr="00AE304C">
        <w:rPr>
          <w:rFonts w:eastAsia="Times New Roman" w:cstheme="minorHAnsi"/>
          <w:lang w:val="en-US"/>
        </w:rPr>
        <w:t>chilling effect</w:t>
      </w:r>
      <w:r w:rsidR="00F92F0B">
        <w:rPr>
          <w:rFonts w:eastAsia="Times New Roman" w:cstheme="minorHAnsi"/>
          <w:lang w:val="en-US"/>
        </w:rPr>
        <w:t>’</w:t>
      </w:r>
      <w:r w:rsidRPr="00AE304C">
        <w:rPr>
          <w:rFonts w:eastAsia="Times New Roman" w:cstheme="minorHAnsi"/>
          <w:lang w:val="en-US"/>
        </w:rPr>
        <w:t xml:space="preserve"> of counter-terrorism legislation on their work</w:t>
      </w:r>
      <w:r w:rsidR="00F92F0B">
        <w:rPr>
          <w:rFonts w:eastAsia="Times New Roman" w:cstheme="minorHAnsi"/>
          <w:lang w:val="en-US"/>
        </w:rPr>
        <w:t>.</w:t>
      </w:r>
      <w:r w:rsidR="00A173BF" w:rsidRPr="00AE304C">
        <w:rPr>
          <w:rStyle w:val="EndnoteReference"/>
          <w:rFonts w:eastAsia="Times New Roman" w:cstheme="minorHAnsi"/>
          <w:lang w:val="en-US"/>
        </w:rPr>
        <w:endnoteReference w:id="30"/>
      </w:r>
      <w:r w:rsidR="00040E36" w:rsidRPr="00AE304C">
        <w:rPr>
          <w:rFonts w:eastAsia="Times New Roman" w:cstheme="minorHAnsi"/>
          <w:lang w:val="en-US"/>
        </w:rPr>
        <w:t xml:space="preserve"> This </w:t>
      </w:r>
      <w:r w:rsidR="00F92F0B">
        <w:rPr>
          <w:rFonts w:eastAsia="Times New Roman" w:cstheme="minorHAnsi"/>
          <w:lang w:val="en-US"/>
        </w:rPr>
        <w:t xml:space="preserve">happens </w:t>
      </w:r>
      <w:r w:rsidR="00040E36" w:rsidRPr="00AE304C">
        <w:rPr>
          <w:rFonts w:eastAsia="Times New Roman" w:cstheme="minorHAnsi"/>
          <w:lang w:val="en-US"/>
        </w:rPr>
        <w:t>when</w:t>
      </w:r>
      <w:r w:rsidR="00C83A8C" w:rsidRPr="00AE304C">
        <w:rPr>
          <w:rFonts w:eastAsia="Times New Roman" w:cstheme="minorHAnsi"/>
          <w:lang w:val="en-US"/>
        </w:rPr>
        <w:t xml:space="preserve"> </w:t>
      </w:r>
      <w:r w:rsidR="00F92F0B">
        <w:rPr>
          <w:rFonts w:eastAsia="Times New Roman" w:cstheme="minorHAnsi"/>
          <w:lang w:val="en-US"/>
        </w:rPr>
        <w:t xml:space="preserve">needs-based and </w:t>
      </w:r>
      <w:r w:rsidR="00040E36" w:rsidRPr="00AE304C">
        <w:rPr>
          <w:rFonts w:eastAsia="Times New Roman" w:cstheme="minorHAnsi"/>
          <w:lang w:val="en-US"/>
        </w:rPr>
        <w:t>l</w:t>
      </w:r>
      <w:r w:rsidR="00C83A8C" w:rsidRPr="00AE304C">
        <w:rPr>
          <w:rFonts w:eastAsia="Times New Roman" w:cstheme="minorHAnsi"/>
          <w:lang w:val="en-US"/>
        </w:rPr>
        <w:t xml:space="preserve">ifesaving humanitarian assistance </w:t>
      </w:r>
      <w:r w:rsidR="00DA71B0" w:rsidRPr="00AE304C">
        <w:rPr>
          <w:rFonts w:eastAsia="Times New Roman" w:cstheme="minorHAnsi"/>
          <w:lang w:val="en-US"/>
        </w:rPr>
        <w:t xml:space="preserve">is </w:t>
      </w:r>
      <w:proofErr w:type="spellStart"/>
      <w:r w:rsidR="008B1327" w:rsidRPr="00AE304C">
        <w:rPr>
          <w:rFonts w:eastAsia="Times New Roman" w:cstheme="minorHAnsi"/>
          <w:lang w:val="en-US"/>
        </w:rPr>
        <w:t>paralysed</w:t>
      </w:r>
      <w:proofErr w:type="spellEnd"/>
      <w:r w:rsidR="008B1327" w:rsidRPr="00AE304C">
        <w:rPr>
          <w:rFonts w:eastAsia="Times New Roman" w:cstheme="minorHAnsi"/>
          <w:lang w:val="en-US"/>
        </w:rPr>
        <w:t xml:space="preserve"> </w:t>
      </w:r>
      <w:r w:rsidR="00B81CB0">
        <w:rPr>
          <w:rFonts w:eastAsia="Times New Roman" w:cstheme="minorHAnsi"/>
          <w:lang w:val="en-US"/>
        </w:rPr>
        <w:t>or</w:t>
      </w:r>
      <w:r w:rsidR="008B1327" w:rsidRPr="00AE304C">
        <w:rPr>
          <w:rFonts w:eastAsia="Times New Roman" w:cstheme="minorHAnsi"/>
          <w:lang w:val="en-US"/>
        </w:rPr>
        <w:t xml:space="preserve"> delayed </w:t>
      </w:r>
      <w:r w:rsidR="00040E36" w:rsidRPr="00AE304C">
        <w:rPr>
          <w:rFonts w:eastAsia="Times New Roman" w:cstheme="minorHAnsi"/>
          <w:lang w:val="en-US"/>
        </w:rPr>
        <w:t>due to the perceived risks associated with</w:t>
      </w:r>
      <w:r w:rsidR="008B1327" w:rsidRPr="00AE304C">
        <w:rPr>
          <w:rFonts w:eastAsia="Times New Roman" w:cstheme="minorHAnsi"/>
        </w:rPr>
        <w:t xml:space="preserve"> counter</w:t>
      </w:r>
      <w:r w:rsidR="00F92F0B">
        <w:rPr>
          <w:rFonts w:eastAsia="Times New Roman" w:cstheme="minorHAnsi"/>
        </w:rPr>
        <w:t>-</w:t>
      </w:r>
      <w:r w:rsidR="008B1327" w:rsidRPr="00AE304C">
        <w:rPr>
          <w:rFonts w:eastAsia="Times New Roman" w:cstheme="minorHAnsi"/>
        </w:rPr>
        <w:t xml:space="preserve">terrorism laws and policies </w:t>
      </w:r>
      <w:r w:rsidR="00040E36" w:rsidRPr="00AE304C">
        <w:rPr>
          <w:rFonts w:eastAsia="Times New Roman" w:cstheme="minorHAnsi"/>
        </w:rPr>
        <w:t xml:space="preserve">that </w:t>
      </w:r>
      <w:r w:rsidR="008B1327" w:rsidRPr="00AE304C">
        <w:rPr>
          <w:rFonts w:eastAsia="Times New Roman" w:cstheme="minorHAnsi"/>
        </w:rPr>
        <w:t>are overly restrictive, vague and far-reaching</w:t>
      </w:r>
      <w:r w:rsidR="00A173BF" w:rsidRPr="00AE304C">
        <w:rPr>
          <w:rFonts w:eastAsia="Times New Roman" w:cstheme="minorHAnsi"/>
        </w:rPr>
        <w:t>.</w:t>
      </w:r>
      <w:r w:rsidR="00040E36" w:rsidRPr="00AE304C">
        <w:rPr>
          <w:rFonts w:eastAsia="Times New Roman" w:cstheme="minorHAnsi"/>
          <w:lang w:val="en-US"/>
        </w:rPr>
        <w:t xml:space="preserve"> </w:t>
      </w:r>
      <w:r w:rsidRPr="00AE304C">
        <w:rPr>
          <w:rFonts w:eastAsia="Times New Roman" w:cstheme="minorHAnsi"/>
          <w:lang w:val="en-US"/>
        </w:rPr>
        <w:t xml:space="preserve">As one key informant for this research </w:t>
      </w:r>
      <w:r w:rsidR="00F92F0B">
        <w:rPr>
          <w:rFonts w:eastAsia="Times New Roman" w:cstheme="minorHAnsi"/>
          <w:lang w:val="en-US"/>
        </w:rPr>
        <w:t xml:space="preserve">commented: </w:t>
      </w:r>
      <w:r w:rsidRPr="00AE304C">
        <w:rPr>
          <w:rFonts w:eastAsia="Times New Roman" w:cstheme="minorHAnsi"/>
          <w:lang w:val="en-US"/>
        </w:rPr>
        <w:t>“</w:t>
      </w:r>
      <w:r w:rsidR="00B81CB0">
        <w:rPr>
          <w:rFonts w:eastAsia="Times New Roman" w:cstheme="minorHAnsi"/>
          <w:i/>
          <w:iCs/>
          <w:lang w:val="en-US"/>
        </w:rPr>
        <w:t>S</w:t>
      </w:r>
      <w:r w:rsidR="008B1327" w:rsidRPr="00AE304C">
        <w:rPr>
          <w:rFonts w:eastAsia="Times New Roman" w:cstheme="minorHAnsi"/>
          <w:i/>
          <w:iCs/>
          <w:lang w:val="en-US"/>
        </w:rPr>
        <w:t>elf-censor</w:t>
      </w:r>
      <w:r w:rsidR="00DA71B0" w:rsidRPr="00AE304C">
        <w:rPr>
          <w:rFonts w:eastAsia="Times New Roman" w:cstheme="minorHAnsi"/>
          <w:i/>
          <w:iCs/>
          <w:lang w:val="en-US"/>
        </w:rPr>
        <w:t>ing by humanitarians</w:t>
      </w:r>
      <w:r w:rsidR="008B1327" w:rsidRPr="00AE304C">
        <w:rPr>
          <w:rFonts w:eastAsia="Times New Roman" w:cstheme="minorHAnsi"/>
          <w:i/>
          <w:iCs/>
          <w:lang w:val="en-US"/>
        </w:rPr>
        <w:t xml:space="preserve"> </w:t>
      </w:r>
      <w:r w:rsidR="00752BC4" w:rsidRPr="00AE304C">
        <w:rPr>
          <w:rFonts w:eastAsia="Times New Roman" w:cstheme="minorHAnsi"/>
          <w:i/>
          <w:iCs/>
          <w:lang w:val="en-US"/>
        </w:rPr>
        <w:t xml:space="preserve">is </w:t>
      </w:r>
      <w:r w:rsidR="008B1327" w:rsidRPr="00AE304C">
        <w:rPr>
          <w:rFonts w:eastAsia="Times New Roman" w:cstheme="minorHAnsi"/>
          <w:i/>
          <w:iCs/>
          <w:lang w:val="en-US"/>
        </w:rPr>
        <w:t>based on risk aversion</w:t>
      </w:r>
      <w:r w:rsidR="00B81CB0">
        <w:rPr>
          <w:rFonts w:eastAsia="Times New Roman" w:cstheme="minorHAnsi"/>
          <w:i/>
          <w:iCs/>
          <w:lang w:val="en-US"/>
        </w:rPr>
        <w:t xml:space="preserve"> [related to counter-terrorism restrictions]</w:t>
      </w:r>
      <w:r w:rsidR="00F92F0B">
        <w:rPr>
          <w:rFonts w:eastAsia="Times New Roman" w:cstheme="minorHAnsi"/>
          <w:i/>
          <w:iCs/>
          <w:lang w:val="en-US"/>
        </w:rPr>
        <w:t>.</w:t>
      </w:r>
      <w:r w:rsidRPr="00AE304C">
        <w:rPr>
          <w:rFonts w:eastAsia="Times New Roman" w:cstheme="minorHAnsi"/>
          <w:i/>
          <w:iCs/>
          <w:lang w:val="en-US"/>
        </w:rPr>
        <w:t>”</w:t>
      </w:r>
      <w:r w:rsidR="008B1327" w:rsidRPr="00AE304C">
        <w:rPr>
          <w:rFonts w:eastAsia="Times New Roman" w:cstheme="minorHAnsi"/>
        </w:rPr>
        <w:t xml:space="preserve"> </w:t>
      </w:r>
      <w:r w:rsidR="00F92F0B">
        <w:rPr>
          <w:rFonts w:eastAsia="Times New Roman" w:cstheme="minorHAnsi"/>
        </w:rPr>
        <w:t>A</w:t>
      </w:r>
      <w:r w:rsidRPr="00AE304C">
        <w:rPr>
          <w:rFonts w:eastAsia="Times New Roman" w:cstheme="minorHAnsi"/>
        </w:rPr>
        <w:t xml:space="preserve">nother </w:t>
      </w:r>
      <w:r w:rsidR="008B1327" w:rsidRPr="00AE304C">
        <w:rPr>
          <w:rFonts w:eastAsia="Times New Roman" w:cstheme="minorHAnsi"/>
        </w:rPr>
        <w:t>key informant noted</w:t>
      </w:r>
      <w:r w:rsidR="00F92F0B">
        <w:rPr>
          <w:rFonts w:eastAsia="Times New Roman" w:cstheme="minorHAnsi"/>
        </w:rPr>
        <w:t>:</w:t>
      </w:r>
      <w:r w:rsidR="008B1327" w:rsidRPr="00AE304C">
        <w:rPr>
          <w:rFonts w:eastAsia="Times New Roman" w:cstheme="minorHAnsi"/>
        </w:rPr>
        <w:t xml:space="preserve"> </w:t>
      </w:r>
      <w:r w:rsidR="008B1327" w:rsidRPr="004D224F">
        <w:rPr>
          <w:rFonts w:eastAsia="Times New Roman" w:cstheme="minorHAnsi"/>
          <w:i/>
          <w:iCs/>
        </w:rPr>
        <w:t>“[</w:t>
      </w:r>
      <w:r w:rsidR="00F92F0B" w:rsidRPr="004D224F">
        <w:rPr>
          <w:rFonts w:eastAsia="Times New Roman" w:cstheme="minorHAnsi"/>
          <w:i/>
          <w:iCs/>
        </w:rPr>
        <w:t>W</w:t>
      </w:r>
      <w:r w:rsidR="008B1327" w:rsidRPr="004D224F">
        <w:rPr>
          <w:rFonts w:eastAsia="Times New Roman" w:cstheme="minorHAnsi"/>
          <w:i/>
          <w:iCs/>
        </w:rPr>
        <w:t>hen] implementing due diligence, humanitarians tend to self-limit in counter-terrorism contexts</w:t>
      </w:r>
      <w:r w:rsidR="00F92F0B" w:rsidRPr="004D224F">
        <w:rPr>
          <w:rFonts w:eastAsia="Times New Roman" w:cstheme="minorHAnsi"/>
          <w:i/>
          <w:iCs/>
        </w:rPr>
        <w:t>.</w:t>
      </w:r>
      <w:r w:rsidR="008B1327" w:rsidRPr="00AE304C">
        <w:rPr>
          <w:rFonts w:eastAsia="Times New Roman" w:cstheme="minorHAnsi"/>
        </w:rPr>
        <w:t>”</w:t>
      </w:r>
      <w:r w:rsidR="00E85F1E" w:rsidRPr="00AE304C">
        <w:rPr>
          <w:rFonts w:eastAsia="Times New Roman" w:cstheme="minorHAnsi"/>
        </w:rPr>
        <w:t xml:space="preserve"> </w:t>
      </w:r>
      <w:r w:rsidR="00F92F0B">
        <w:rPr>
          <w:rFonts w:eastAsia="Times New Roman" w:cstheme="minorHAnsi"/>
        </w:rPr>
        <w:t>This h</w:t>
      </w:r>
      <w:r w:rsidRPr="00AE304C">
        <w:rPr>
          <w:rFonts w:eastAsia="Times New Roman" w:cstheme="minorHAnsi"/>
        </w:rPr>
        <w:t xml:space="preserve">as </w:t>
      </w:r>
      <w:r w:rsidR="00E85F1E" w:rsidRPr="00AE304C">
        <w:rPr>
          <w:rFonts w:eastAsia="Times New Roman" w:cstheme="minorHAnsi"/>
        </w:rPr>
        <w:t>direct implications for the timeliness of aid</w:t>
      </w:r>
      <w:r w:rsidRPr="00AE304C">
        <w:rPr>
          <w:rFonts w:eastAsia="Times New Roman" w:cstheme="minorHAnsi"/>
        </w:rPr>
        <w:t xml:space="preserve"> and the ability to target aid based on </w:t>
      </w:r>
      <w:r w:rsidR="00C63570">
        <w:rPr>
          <w:rFonts w:eastAsia="Times New Roman" w:cstheme="minorHAnsi"/>
        </w:rPr>
        <w:t xml:space="preserve">people’s </w:t>
      </w:r>
      <w:r w:rsidRPr="00AE304C">
        <w:rPr>
          <w:rFonts w:eastAsia="Times New Roman" w:cstheme="minorHAnsi"/>
        </w:rPr>
        <w:t xml:space="preserve">needs. </w:t>
      </w:r>
    </w:p>
    <w:p w14:paraId="3BA47400" w14:textId="295F24A5" w:rsidR="00AE3A41" w:rsidRPr="00AE304C" w:rsidRDefault="00040E36" w:rsidP="00CF1BB5">
      <w:pPr>
        <w:rPr>
          <w:rFonts w:eastAsia="Times New Roman" w:cstheme="minorHAnsi"/>
        </w:rPr>
      </w:pPr>
      <w:r w:rsidRPr="00AE304C">
        <w:rPr>
          <w:rFonts w:eastAsia="Times New Roman" w:cstheme="minorHAnsi"/>
        </w:rPr>
        <w:t xml:space="preserve">However, </w:t>
      </w:r>
      <w:r w:rsidR="00AE3A41" w:rsidRPr="00AE304C">
        <w:rPr>
          <w:rFonts w:eastAsia="Times New Roman" w:cstheme="minorHAnsi"/>
        </w:rPr>
        <w:t xml:space="preserve">our </w:t>
      </w:r>
      <w:r w:rsidRPr="00AE304C">
        <w:rPr>
          <w:rFonts w:eastAsia="Times New Roman" w:cstheme="minorHAnsi"/>
        </w:rPr>
        <w:t xml:space="preserve">research </w:t>
      </w:r>
      <w:r w:rsidR="00C63570">
        <w:rPr>
          <w:rFonts w:eastAsia="Times New Roman" w:cstheme="minorHAnsi"/>
        </w:rPr>
        <w:t xml:space="preserve">shows </w:t>
      </w:r>
      <w:r w:rsidR="003A76E9" w:rsidRPr="00AE304C">
        <w:rPr>
          <w:rFonts w:eastAsia="Times New Roman" w:cstheme="minorHAnsi"/>
        </w:rPr>
        <w:t xml:space="preserve">that the </w:t>
      </w:r>
      <w:r w:rsidR="00717D20" w:rsidRPr="00AE304C">
        <w:rPr>
          <w:rFonts w:eastAsia="Times New Roman" w:cstheme="minorHAnsi"/>
        </w:rPr>
        <w:t xml:space="preserve">impact of </w:t>
      </w:r>
      <w:r w:rsidR="00C63570">
        <w:rPr>
          <w:rFonts w:eastAsia="Times New Roman" w:cstheme="minorHAnsi"/>
        </w:rPr>
        <w:t xml:space="preserve">counter-terrorism measures </w:t>
      </w:r>
      <w:r w:rsidR="00717D20" w:rsidRPr="00AE304C">
        <w:rPr>
          <w:rFonts w:eastAsia="Times New Roman" w:cstheme="minorHAnsi"/>
        </w:rPr>
        <w:t>extend</w:t>
      </w:r>
      <w:r w:rsidR="00B81CB0">
        <w:rPr>
          <w:rFonts w:eastAsia="Times New Roman" w:cstheme="minorHAnsi"/>
        </w:rPr>
        <w:t>s</w:t>
      </w:r>
      <w:r w:rsidR="00717D20" w:rsidRPr="00AE304C">
        <w:rPr>
          <w:rFonts w:eastAsia="Times New Roman" w:cstheme="minorHAnsi"/>
        </w:rPr>
        <w:t xml:space="preserve"> far beyond </w:t>
      </w:r>
      <w:r w:rsidR="00C63570">
        <w:rPr>
          <w:rFonts w:eastAsia="Times New Roman" w:cstheme="minorHAnsi"/>
        </w:rPr>
        <w:t xml:space="preserve">the </w:t>
      </w:r>
      <w:r w:rsidR="003A76E9" w:rsidRPr="00AE304C">
        <w:rPr>
          <w:rFonts w:eastAsia="Times New Roman" w:cstheme="minorHAnsi"/>
        </w:rPr>
        <w:t>so</w:t>
      </w:r>
      <w:r w:rsidR="00C63570">
        <w:rPr>
          <w:rFonts w:eastAsia="Times New Roman" w:cstheme="minorHAnsi"/>
        </w:rPr>
        <w:t>-</w:t>
      </w:r>
      <w:r w:rsidR="003A76E9" w:rsidRPr="00AE304C">
        <w:rPr>
          <w:rFonts w:eastAsia="Times New Roman" w:cstheme="minorHAnsi"/>
        </w:rPr>
        <w:t xml:space="preserve">called chilling effect </w:t>
      </w:r>
      <w:r w:rsidR="00717D20" w:rsidRPr="00AE304C">
        <w:rPr>
          <w:rFonts w:eastAsia="Times New Roman" w:cstheme="minorHAnsi"/>
        </w:rPr>
        <w:t>and includes direct</w:t>
      </w:r>
      <w:r w:rsidR="00AE3A41" w:rsidRPr="00AE304C">
        <w:rPr>
          <w:rFonts w:eastAsia="Times New Roman" w:cstheme="minorHAnsi"/>
        </w:rPr>
        <w:t xml:space="preserve">ly targeted and outrageous </w:t>
      </w:r>
      <w:r w:rsidR="00717D20" w:rsidRPr="00AE304C">
        <w:rPr>
          <w:rFonts w:eastAsia="Times New Roman" w:cstheme="minorHAnsi"/>
        </w:rPr>
        <w:t xml:space="preserve">acts of </w:t>
      </w:r>
      <w:r w:rsidR="00C63570">
        <w:rPr>
          <w:rFonts w:eastAsia="Times New Roman" w:cstheme="minorHAnsi"/>
        </w:rPr>
        <w:t xml:space="preserve">intimidation and </w:t>
      </w:r>
      <w:r w:rsidR="00717D20" w:rsidRPr="00AE304C">
        <w:rPr>
          <w:rFonts w:eastAsia="Times New Roman" w:cstheme="minorHAnsi"/>
        </w:rPr>
        <w:t xml:space="preserve">violence perpetrated against </w:t>
      </w:r>
      <w:r w:rsidR="00AE3A41" w:rsidRPr="00AE304C">
        <w:rPr>
          <w:rFonts w:eastAsia="Times New Roman" w:cstheme="minorHAnsi"/>
        </w:rPr>
        <w:t xml:space="preserve">MSF </w:t>
      </w:r>
      <w:r w:rsidR="00717D20" w:rsidRPr="00AE304C">
        <w:rPr>
          <w:rFonts w:eastAsia="Times New Roman" w:cstheme="minorHAnsi"/>
        </w:rPr>
        <w:t xml:space="preserve">health workers. </w:t>
      </w:r>
    </w:p>
    <w:p w14:paraId="79924C05" w14:textId="500254C6" w:rsidR="003C330A" w:rsidRPr="00AE304C" w:rsidRDefault="00717D20" w:rsidP="00CF1BB5">
      <w:pPr>
        <w:rPr>
          <w:rFonts w:eastAsia="Times New Roman" w:cstheme="minorHAnsi"/>
        </w:rPr>
      </w:pPr>
      <w:r w:rsidRPr="00AE304C">
        <w:rPr>
          <w:rFonts w:eastAsia="Times New Roman" w:cstheme="minorHAnsi"/>
          <w:lang w:val="en-US"/>
        </w:rPr>
        <w:t xml:space="preserve">Across all </w:t>
      </w:r>
      <w:r w:rsidR="00C63570">
        <w:rPr>
          <w:rFonts w:eastAsia="Times New Roman" w:cstheme="minorHAnsi"/>
          <w:lang w:val="en-US"/>
        </w:rPr>
        <w:t xml:space="preserve">three </w:t>
      </w:r>
      <w:r w:rsidR="00C22DAC">
        <w:rPr>
          <w:rFonts w:eastAsia="Times New Roman" w:cstheme="minorHAnsi"/>
          <w:lang w:val="en-US"/>
        </w:rPr>
        <w:t xml:space="preserve">countries </w:t>
      </w:r>
      <w:r w:rsidR="00AE3A41" w:rsidRPr="00AE304C">
        <w:rPr>
          <w:rFonts w:eastAsia="Times New Roman" w:cstheme="minorHAnsi"/>
          <w:lang w:val="en-US"/>
        </w:rPr>
        <w:t>included in this research,</w:t>
      </w:r>
      <w:r w:rsidRPr="00AE304C">
        <w:rPr>
          <w:rFonts w:eastAsia="Times New Roman" w:cstheme="minorHAnsi"/>
          <w:lang w:val="en-US"/>
        </w:rPr>
        <w:t xml:space="preserve"> interviewees </w:t>
      </w:r>
      <w:r w:rsidR="00700B60">
        <w:rPr>
          <w:rFonts w:eastAsia="Times New Roman" w:cstheme="minorHAnsi"/>
          <w:lang w:val="en-US"/>
        </w:rPr>
        <w:t>reported</w:t>
      </w:r>
      <w:r w:rsidR="00B81CB0">
        <w:rPr>
          <w:rFonts w:eastAsia="Times New Roman" w:cstheme="minorHAnsi"/>
          <w:lang w:val="en-US"/>
        </w:rPr>
        <w:t xml:space="preserve"> </w:t>
      </w:r>
      <w:r w:rsidR="00A173BF" w:rsidRPr="00AE304C">
        <w:rPr>
          <w:rFonts w:eastAsia="Times New Roman" w:cstheme="minorHAnsi"/>
          <w:lang w:val="en-US"/>
        </w:rPr>
        <w:t xml:space="preserve">incidents </w:t>
      </w:r>
      <w:r w:rsidR="00C63570">
        <w:rPr>
          <w:rFonts w:eastAsia="Times New Roman" w:cstheme="minorHAnsi"/>
          <w:lang w:val="en-US"/>
        </w:rPr>
        <w:t>involving</w:t>
      </w:r>
      <w:r w:rsidR="00A173BF" w:rsidRPr="00AE304C">
        <w:rPr>
          <w:rFonts w:eastAsia="Times New Roman" w:cstheme="minorHAnsi"/>
          <w:lang w:val="en-US"/>
        </w:rPr>
        <w:t xml:space="preserve"> threats and violence against MSF frontline staff. </w:t>
      </w:r>
      <w:r w:rsidR="00285EAA" w:rsidRPr="00AE304C">
        <w:rPr>
          <w:rFonts w:eastAsia="Times New Roman" w:cstheme="minorHAnsi"/>
          <w:lang w:val="en-US"/>
        </w:rPr>
        <w:t xml:space="preserve">As one MSF colleague </w:t>
      </w:r>
      <w:r w:rsidR="00285EAA">
        <w:rPr>
          <w:rFonts w:eastAsia="Times New Roman" w:cstheme="minorHAnsi"/>
          <w:lang w:val="en-US"/>
        </w:rPr>
        <w:t xml:space="preserve">commented, </w:t>
      </w:r>
      <w:r w:rsidR="00285EAA" w:rsidRPr="00AE304C">
        <w:rPr>
          <w:rFonts w:eastAsia="Times New Roman" w:cstheme="minorHAnsi"/>
          <w:lang w:val="en-US"/>
        </w:rPr>
        <w:t xml:space="preserve">it </w:t>
      </w:r>
      <w:r w:rsidR="00285EAA">
        <w:rPr>
          <w:rFonts w:eastAsia="Times New Roman" w:cstheme="minorHAnsi"/>
          <w:lang w:val="en-US"/>
        </w:rPr>
        <w:t xml:space="preserve">is </w:t>
      </w:r>
      <w:r w:rsidR="00285EAA" w:rsidRPr="00AE304C">
        <w:rPr>
          <w:rFonts w:eastAsia="Times New Roman" w:cstheme="minorHAnsi"/>
          <w:lang w:val="en-US"/>
        </w:rPr>
        <w:t>common for teams to “</w:t>
      </w:r>
      <w:r w:rsidR="00285EAA" w:rsidRPr="00AE304C">
        <w:rPr>
          <w:rFonts w:eastAsia="Times New Roman" w:cstheme="minorHAnsi"/>
          <w:i/>
          <w:iCs/>
          <w:lang w:val="en-US"/>
        </w:rPr>
        <w:t>be subjected to violence like cursing, punishing and beating as result of working on the frontline”.</w:t>
      </w:r>
      <w:r w:rsidR="00285EAA" w:rsidRPr="00AE304C">
        <w:rPr>
          <w:rFonts w:eastAsia="Times New Roman" w:cstheme="minorHAnsi"/>
          <w:i/>
          <w:iCs/>
        </w:rPr>
        <w:t> </w:t>
      </w:r>
      <w:r w:rsidR="00285EAA" w:rsidRPr="00AE304C">
        <w:rPr>
          <w:rFonts w:eastAsia="Times New Roman" w:cstheme="minorHAnsi"/>
        </w:rPr>
        <w:t>A shocking 17 out of 26 interviewe</w:t>
      </w:r>
      <w:r w:rsidR="00285EAA">
        <w:rPr>
          <w:rFonts w:eastAsia="Times New Roman" w:cstheme="minorHAnsi"/>
        </w:rPr>
        <w:t>es</w:t>
      </w:r>
      <w:r w:rsidR="00285EAA" w:rsidRPr="00AE304C">
        <w:rPr>
          <w:rFonts w:eastAsia="Times New Roman" w:cstheme="minorHAnsi"/>
        </w:rPr>
        <w:t xml:space="preserve"> </w:t>
      </w:r>
      <w:r w:rsidR="00285EAA">
        <w:rPr>
          <w:rFonts w:eastAsia="Times New Roman" w:cstheme="minorHAnsi"/>
        </w:rPr>
        <w:t xml:space="preserve">said they had been </w:t>
      </w:r>
      <w:r w:rsidR="00285EAA" w:rsidRPr="00AE304C">
        <w:rPr>
          <w:rFonts w:eastAsia="Times New Roman" w:cstheme="minorHAnsi"/>
        </w:rPr>
        <w:t xml:space="preserve">subject to violence and intimidation as a direct result of providing treatment to patients considered to be terrorists. </w:t>
      </w:r>
      <w:r w:rsidR="00A173BF" w:rsidRPr="00AE304C">
        <w:rPr>
          <w:rFonts w:eastAsia="Times New Roman" w:cstheme="minorHAnsi"/>
          <w:color w:val="000000"/>
          <w:lang w:eastAsia="en-GB"/>
        </w:rPr>
        <w:t>Th</w:t>
      </w:r>
      <w:r w:rsidR="00C22DAC">
        <w:rPr>
          <w:rFonts w:eastAsia="Times New Roman" w:cstheme="minorHAnsi"/>
          <w:color w:val="000000"/>
          <w:lang w:eastAsia="en-GB"/>
        </w:rPr>
        <w:t xml:space="preserve">ese </w:t>
      </w:r>
      <w:r w:rsidR="00A173BF" w:rsidRPr="00AE304C">
        <w:rPr>
          <w:rFonts w:eastAsia="Times New Roman" w:cstheme="minorHAnsi"/>
          <w:color w:val="000000"/>
          <w:lang w:eastAsia="en-GB"/>
        </w:rPr>
        <w:t>included accusations of supporting terrorists,</w:t>
      </w:r>
      <w:r w:rsidR="00C63570">
        <w:rPr>
          <w:rFonts w:eastAsia="Times New Roman" w:cstheme="minorHAnsi"/>
          <w:color w:val="000000"/>
          <w:lang w:eastAsia="en-GB"/>
        </w:rPr>
        <w:t xml:space="preserve"> as well as curses, insults, </w:t>
      </w:r>
      <w:r w:rsidR="00A173BF" w:rsidRPr="00AE304C">
        <w:rPr>
          <w:rFonts w:eastAsia="Times New Roman" w:cstheme="minorHAnsi"/>
          <w:color w:val="000000"/>
          <w:lang w:eastAsia="en-GB"/>
        </w:rPr>
        <w:t>beatings and</w:t>
      </w:r>
      <w:r w:rsidR="00C22DAC">
        <w:rPr>
          <w:rFonts w:eastAsia="Times New Roman" w:cstheme="minorHAnsi"/>
          <w:color w:val="000000"/>
          <w:lang w:eastAsia="en-GB"/>
        </w:rPr>
        <w:t>,</w:t>
      </w:r>
      <w:r w:rsidR="00A173BF" w:rsidRPr="00AE304C">
        <w:rPr>
          <w:rFonts w:eastAsia="Times New Roman" w:cstheme="minorHAnsi"/>
          <w:color w:val="000000"/>
          <w:lang w:eastAsia="en-GB"/>
        </w:rPr>
        <w:t xml:space="preserve"> </w:t>
      </w:r>
      <w:r w:rsidR="006E4FE1" w:rsidRPr="00AE304C">
        <w:rPr>
          <w:rFonts w:eastAsia="Times New Roman" w:cstheme="minorHAnsi"/>
          <w:color w:val="000000"/>
          <w:lang w:eastAsia="en-GB"/>
        </w:rPr>
        <w:t>in some cases</w:t>
      </w:r>
      <w:r w:rsidR="00C22DAC">
        <w:rPr>
          <w:rFonts w:eastAsia="Times New Roman" w:cstheme="minorHAnsi"/>
          <w:color w:val="000000"/>
          <w:lang w:eastAsia="en-GB"/>
        </w:rPr>
        <w:t>,</w:t>
      </w:r>
      <w:r w:rsidR="006E4FE1" w:rsidRPr="00AE304C">
        <w:rPr>
          <w:rFonts w:eastAsia="Times New Roman" w:cstheme="minorHAnsi"/>
          <w:color w:val="000000"/>
          <w:lang w:eastAsia="en-GB"/>
        </w:rPr>
        <w:t xml:space="preserve"> </w:t>
      </w:r>
      <w:r w:rsidR="00A173BF" w:rsidRPr="00AE304C">
        <w:rPr>
          <w:rFonts w:eastAsia="Times New Roman" w:cstheme="minorHAnsi"/>
          <w:color w:val="000000"/>
          <w:lang w:eastAsia="en-GB"/>
        </w:rPr>
        <w:t>forced entry to health facilit</w:t>
      </w:r>
      <w:r w:rsidR="00C63570">
        <w:rPr>
          <w:rFonts w:eastAsia="Times New Roman" w:cstheme="minorHAnsi"/>
          <w:color w:val="000000"/>
          <w:lang w:eastAsia="en-GB"/>
        </w:rPr>
        <w:t>ies</w:t>
      </w:r>
      <w:r w:rsidR="006E4FE1" w:rsidRPr="00AE304C">
        <w:rPr>
          <w:rFonts w:eastAsia="Times New Roman" w:cstheme="minorHAnsi"/>
          <w:color w:val="000000"/>
          <w:lang w:eastAsia="en-GB"/>
        </w:rPr>
        <w:t xml:space="preserve"> by armed forces</w:t>
      </w:r>
      <w:r w:rsidR="00A173BF" w:rsidRPr="00AE304C">
        <w:rPr>
          <w:rFonts w:eastAsia="Times New Roman" w:cstheme="minorHAnsi"/>
          <w:color w:val="000000"/>
          <w:lang w:eastAsia="en-GB"/>
        </w:rPr>
        <w:t xml:space="preserve">. </w:t>
      </w:r>
      <w:r w:rsidR="006E4FE1" w:rsidRPr="00AE304C">
        <w:rPr>
          <w:rFonts w:eastAsia="Times New Roman" w:cstheme="minorHAnsi"/>
          <w:color w:val="000000"/>
          <w:lang w:eastAsia="en-GB"/>
        </w:rPr>
        <w:t xml:space="preserve">MSF frontline workers </w:t>
      </w:r>
      <w:r w:rsidR="00C22DAC">
        <w:rPr>
          <w:rFonts w:eastAsia="Times New Roman" w:cstheme="minorHAnsi"/>
          <w:color w:val="000000"/>
          <w:lang w:eastAsia="en-GB"/>
        </w:rPr>
        <w:t xml:space="preserve">also </w:t>
      </w:r>
      <w:r w:rsidR="006E4FE1" w:rsidRPr="00AE304C">
        <w:rPr>
          <w:rFonts w:eastAsia="Times New Roman" w:cstheme="minorHAnsi"/>
          <w:color w:val="000000"/>
          <w:lang w:eastAsia="en-GB"/>
        </w:rPr>
        <w:t xml:space="preserve">reported </w:t>
      </w:r>
      <w:r w:rsidR="00C22DAC">
        <w:rPr>
          <w:rFonts w:eastAsia="Times New Roman" w:cstheme="minorHAnsi"/>
          <w:color w:val="000000"/>
          <w:lang w:eastAsia="en-GB"/>
        </w:rPr>
        <w:t xml:space="preserve">frequent </w:t>
      </w:r>
      <w:r w:rsidR="006E4FE1" w:rsidRPr="00AE304C">
        <w:rPr>
          <w:rFonts w:eastAsia="Times New Roman" w:cstheme="minorHAnsi"/>
          <w:color w:val="000000"/>
          <w:lang w:eastAsia="en-GB"/>
        </w:rPr>
        <w:t>attempt</w:t>
      </w:r>
      <w:r w:rsidR="00C22DAC">
        <w:rPr>
          <w:rFonts w:eastAsia="Times New Roman" w:cstheme="minorHAnsi"/>
          <w:color w:val="000000"/>
          <w:lang w:eastAsia="en-GB"/>
        </w:rPr>
        <w:t>ed</w:t>
      </w:r>
      <w:r w:rsidR="006E4FE1" w:rsidRPr="00AE304C">
        <w:rPr>
          <w:rFonts w:eastAsia="Times New Roman" w:cstheme="minorHAnsi"/>
          <w:color w:val="000000"/>
          <w:lang w:eastAsia="en-GB"/>
        </w:rPr>
        <w:t xml:space="preserve"> or actual arrests of patients suspected of being terrorists inside MSF health facilities</w:t>
      </w:r>
      <w:r w:rsidR="00C22DAC">
        <w:rPr>
          <w:rFonts w:eastAsia="Times New Roman" w:cstheme="minorHAnsi"/>
          <w:color w:val="000000"/>
          <w:lang w:eastAsia="en-GB"/>
        </w:rPr>
        <w:t xml:space="preserve">. These incidents </w:t>
      </w:r>
      <w:r w:rsidR="006E4FE1" w:rsidRPr="00AE304C">
        <w:rPr>
          <w:rFonts w:eastAsia="Times New Roman" w:cstheme="minorHAnsi"/>
          <w:color w:val="000000"/>
          <w:lang w:eastAsia="en-GB"/>
        </w:rPr>
        <w:t xml:space="preserve">included armed intrusions </w:t>
      </w:r>
      <w:r w:rsidR="00C22DAC">
        <w:rPr>
          <w:rFonts w:eastAsia="Times New Roman" w:cstheme="minorHAnsi"/>
          <w:color w:val="000000"/>
          <w:lang w:eastAsia="en-GB"/>
        </w:rPr>
        <w:t xml:space="preserve">into health facilities </w:t>
      </w:r>
      <w:r w:rsidR="006E4FE1" w:rsidRPr="00AE304C">
        <w:rPr>
          <w:rFonts w:eastAsia="Times New Roman" w:cstheme="minorHAnsi"/>
          <w:color w:val="000000"/>
          <w:lang w:eastAsia="en-GB"/>
        </w:rPr>
        <w:t>and physical and verbal aggression toward health workers.</w:t>
      </w:r>
      <w:r w:rsidR="006E4FE1" w:rsidRPr="00AE304C">
        <w:rPr>
          <w:rFonts w:eastAsia="Times New Roman" w:cstheme="minorHAnsi"/>
          <w:lang w:val="en-US"/>
        </w:rPr>
        <w:t xml:space="preserve"> The research findings clearly demonstrate how armed forces </w:t>
      </w:r>
      <w:r w:rsidR="00C22DAC">
        <w:rPr>
          <w:rFonts w:eastAsia="Times New Roman" w:cstheme="minorHAnsi"/>
          <w:lang w:val="en-US"/>
        </w:rPr>
        <w:t xml:space="preserve">have </w:t>
      </w:r>
      <w:r w:rsidR="006E4FE1" w:rsidRPr="00AE304C">
        <w:rPr>
          <w:rFonts w:eastAsia="Times New Roman" w:cstheme="minorHAnsi"/>
          <w:lang w:val="en-US"/>
        </w:rPr>
        <w:t xml:space="preserve">attempted to </w:t>
      </w:r>
      <w:r w:rsidR="00C22DAC">
        <w:rPr>
          <w:rFonts w:eastAsia="Times New Roman" w:cstheme="minorHAnsi"/>
          <w:lang w:val="en-US"/>
        </w:rPr>
        <w:t xml:space="preserve">prevent </w:t>
      </w:r>
      <w:r w:rsidR="006E4FE1" w:rsidRPr="00AE304C">
        <w:rPr>
          <w:rFonts w:eastAsia="Times New Roman" w:cstheme="minorHAnsi"/>
          <w:lang w:val="en-US"/>
        </w:rPr>
        <w:t>MSF frontline workers from treating patients based on medical need and according to medical ethics</w:t>
      </w:r>
      <w:r w:rsidR="00C22DAC">
        <w:rPr>
          <w:rFonts w:eastAsia="Times New Roman" w:cstheme="minorHAnsi"/>
          <w:lang w:val="en-US"/>
        </w:rPr>
        <w:t>,</w:t>
      </w:r>
      <w:r w:rsidR="006E4FE1" w:rsidRPr="00AE304C">
        <w:rPr>
          <w:rFonts w:eastAsia="Times New Roman" w:cstheme="minorHAnsi"/>
          <w:lang w:val="en-US"/>
        </w:rPr>
        <w:t xml:space="preserve"> </w:t>
      </w:r>
      <w:r w:rsidR="00C22DAC">
        <w:rPr>
          <w:rFonts w:eastAsia="Times New Roman" w:cstheme="minorHAnsi"/>
          <w:lang w:val="en-US"/>
        </w:rPr>
        <w:t xml:space="preserve">by means of </w:t>
      </w:r>
      <w:r w:rsidR="006E4FE1" w:rsidRPr="00AE304C">
        <w:rPr>
          <w:rFonts w:eastAsia="Times New Roman" w:cstheme="minorHAnsi"/>
          <w:lang w:val="en-US"/>
        </w:rPr>
        <w:t xml:space="preserve">violence at the </w:t>
      </w:r>
      <w:r w:rsidR="00A8143B">
        <w:rPr>
          <w:rFonts w:eastAsia="Times New Roman" w:cstheme="minorHAnsi"/>
          <w:lang w:val="en-US"/>
        </w:rPr>
        <w:t xml:space="preserve">gates of </w:t>
      </w:r>
      <w:r w:rsidR="006E4FE1" w:rsidRPr="00AE304C">
        <w:rPr>
          <w:rFonts w:eastAsia="Times New Roman" w:cstheme="minorHAnsi"/>
          <w:lang w:val="en-US"/>
        </w:rPr>
        <w:t xml:space="preserve">health facilities, inside hospital wards and in ambulances on the road. </w:t>
      </w:r>
    </w:p>
    <w:p w14:paraId="0793C85D" w14:textId="65E2E3F8" w:rsidR="00717D20" w:rsidRPr="00AE304C" w:rsidRDefault="00717D20" w:rsidP="00CF1BB5">
      <w:pPr>
        <w:rPr>
          <w:rFonts w:eastAsia="Times New Roman" w:cstheme="minorHAnsi"/>
          <w:lang w:val="en-US"/>
        </w:rPr>
      </w:pPr>
      <w:r w:rsidRPr="00AE304C">
        <w:rPr>
          <w:rFonts w:eastAsia="Times New Roman" w:cstheme="minorHAnsi"/>
        </w:rPr>
        <w:t>Th</w:t>
      </w:r>
      <w:r w:rsidR="00C22DAC">
        <w:rPr>
          <w:rFonts w:eastAsia="Times New Roman" w:cstheme="minorHAnsi"/>
        </w:rPr>
        <w:t xml:space="preserve">e </w:t>
      </w:r>
      <w:r w:rsidR="003C330A" w:rsidRPr="00AE304C">
        <w:rPr>
          <w:rFonts w:eastAsia="Times New Roman" w:cstheme="minorHAnsi"/>
        </w:rPr>
        <w:t xml:space="preserve">violence directed toward health workers for doing their job comes on top of the consequences of counter-terrorism wars </w:t>
      </w:r>
      <w:r w:rsidR="00C22DAC">
        <w:rPr>
          <w:rFonts w:eastAsia="Times New Roman" w:cstheme="minorHAnsi"/>
        </w:rPr>
        <w:t xml:space="preserve">on </w:t>
      </w:r>
      <w:r w:rsidR="003C330A" w:rsidRPr="00AE304C">
        <w:rPr>
          <w:rFonts w:eastAsia="Times New Roman" w:cstheme="minorHAnsi"/>
        </w:rPr>
        <w:t xml:space="preserve">their families and communities. </w:t>
      </w:r>
      <w:r w:rsidR="00C22DAC">
        <w:rPr>
          <w:rFonts w:eastAsia="Times New Roman" w:cstheme="minorHAnsi"/>
        </w:rPr>
        <w:t xml:space="preserve">Nineteen </w:t>
      </w:r>
      <w:r w:rsidRPr="00AE304C">
        <w:rPr>
          <w:rFonts w:eastAsia="Times New Roman" w:cstheme="minorHAnsi"/>
          <w:lang w:val="en-US"/>
        </w:rPr>
        <w:t xml:space="preserve">of the 26 interviewees reported </w:t>
      </w:r>
      <w:r w:rsidR="00B81CB0">
        <w:rPr>
          <w:rFonts w:eastAsia="Times New Roman" w:cstheme="minorHAnsi"/>
          <w:lang w:val="en-US"/>
        </w:rPr>
        <w:t xml:space="preserve">personal </w:t>
      </w:r>
      <w:r w:rsidR="00C22DAC">
        <w:rPr>
          <w:rFonts w:eastAsia="Times New Roman" w:cstheme="minorHAnsi"/>
          <w:lang w:val="en-US"/>
        </w:rPr>
        <w:t>experienc</w:t>
      </w:r>
      <w:r w:rsidR="00B81CB0">
        <w:rPr>
          <w:rFonts w:eastAsia="Times New Roman" w:cstheme="minorHAnsi"/>
          <w:lang w:val="en-US"/>
        </w:rPr>
        <w:t xml:space="preserve">e of the </w:t>
      </w:r>
      <w:r w:rsidRPr="00AE304C">
        <w:rPr>
          <w:rFonts w:eastAsia="Times New Roman" w:cstheme="minorHAnsi"/>
          <w:lang w:val="en-US"/>
        </w:rPr>
        <w:t xml:space="preserve">impacts of </w:t>
      </w:r>
      <w:r w:rsidR="00C22DAC">
        <w:rPr>
          <w:rFonts w:eastAsia="Times New Roman" w:cstheme="minorHAnsi"/>
          <w:lang w:val="en-US"/>
        </w:rPr>
        <w:t xml:space="preserve">counter-terrorism </w:t>
      </w:r>
      <w:r w:rsidRPr="00AE304C">
        <w:rPr>
          <w:rFonts w:eastAsia="Times New Roman" w:cstheme="minorHAnsi"/>
          <w:lang w:val="en-US"/>
        </w:rPr>
        <w:t xml:space="preserve">wars, ranging from </w:t>
      </w:r>
      <w:r w:rsidR="00C22DAC">
        <w:rPr>
          <w:rFonts w:eastAsia="Times New Roman" w:cstheme="minorHAnsi"/>
          <w:lang w:val="en-US"/>
        </w:rPr>
        <w:t xml:space="preserve">their homes being destroyed to friends and </w:t>
      </w:r>
      <w:r w:rsidRPr="00AE304C">
        <w:rPr>
          <w:rFonts w:eastAsia="Times New Roman" w:cstheme="minorHAnsi"/>
          <w:lang w:val="en-US"/>
        </w:rPr>
        <w:t>family members</w:t>
      </w:r>
      <w:r w:rsidR="003C330A" w:rsidRPr="00AE304C">
        <w:rPr>
          <w:rFonts w:eastAsia="Times New Roman" w:cstheme="minorHAnsi"/>
          <w:lang w:val="en-US"/>
        </w:rPr>
        <w:t xml:space="preserve"> being killed. </w:t>
      </w:r>
      <w:r w:rsidRPr="00AE304C">
        <w:rPr>
          <w:rFonts w:eastAsia="Times New Roman" w:cstheme="minorHAnsi"/>
          <w:lang w:val="en-US"/>
        </w:rPr>
        <w:t xml:space="preserve"> </w:t>
      </w:r>
    </w:p>
    <w:p w14:paraId="10155901" w14:textId="3D817D5E" w:rsidR="00717D20" w:rsidRPr="00AE304C" w:rsidRDefault="00717D20" w:rsidP="00CF1BB5">
      <w:pPr>
        <w:rPr>
          <w:rFonts w:eastAsia="Times New Roman" w:cstheme="minorHAnsi"/>
          <w:lang w:val="en-US"/>
        </w:rPr>
      </w:pPr>
      <w:r w:rsidRPr="00AE304C">
        <w:rPr>
          <w:rFonts w:eastAsia="Times New Roman" w:cstheme="minorHAnsi"/>
          <w:lang w:val="en-US"/>
        </w:rPr>
        <w:t>This correlates with MSF’s accumulated experience</w:t>
      </w:r>
      <w:r w:rsidR="00A8143B">
        <w:rPr>
          <w:rFonts w:eastAsia="Times New Roman" w:cstheme="minorHAnsi"/>
          <w:lang w:val="en-US"/>
        </w:rPr>
        <w:t xml:space="preserve">. Working in </w:t>
      </w:r>
      <w:r w:rsidRPr="00AE304C">
        <w:rPr>
          <w:rFonts w:eastAsia="Times New Roman" w:cstheme="minorHAnsi"/>
          <w:lang w:val="en-US"/>
        </w:rPr>
        <w:t xml:space="preserve">conflicts </w:t>
      </w:r>
      <w:r w:rsidR="00A8143B">
        <w:rPr>
          <w:rFonts w:eastAsia="Times New Roman" w:cstheme="minorHAnsi"/>
          <w:lang w:val="en-US"/>
        </w:rPr>
        <w:t xml:space="preserve">with </w:t>
      </w:r>
      <w:r w:rsidRPr="00AE304C">
        <w:rPr>
          <w:rFonts w:eastAsia="Times New Roman" w:cstheme="minorHAnsi"/>
          <w:lang w:val="en-US"/>
        </w:rPr>
        <w:t>a counter-terrorism approach</w:t>
      </w:r>
      <w:r w:rsidR="00A8143B">
        <w:rPr>
          <w:rFonts w:eastAsia="Times New Roman" w:cstheme="minorHAnsi"/>
          <w:lang w:val="en-US"/>
        </w:rPr>
        <w:t>, we have seen</w:t>
      </w:r>
      <w:r w:rsidRPr="00AE304C">
        <w:rPr>
          <w:rFonts w:eastAsia="Times New Roman" w:cstheme="minorHAnsi"/>
          <w:lang w:val="en-US"/>
        </w:rPr>
        <w:t xml:space="preserve"> an effort to control humanitarian acti</w:t>
      </w:r>
      <w:r w:rsidR="00A8143B">
        <w:rPr>
          <w:rFonts w:eastAsia="Times New Roman" w:cstheme="minorHAnsi"/>
          <w:lang w:val="en-US"/>
        </w:rPr>
        <w:t xml:space="preserve">vities </w:t>
      </w:r>
      <w:r w:rsidRPr="00AE304C">
        <w:rPr>
          <w:rFonts w:eastAsia="Times New Roman" w:cstheme="minorHAnsi"/>
          <w:lang w:val="en-US"/>
        </w:rPr>
        <w:t xml:space="preserve">and to limit the ability </w:t>
      </w:r>
      <w:r w:rsidR="00A8143B">
        <w:rPr>
          <w:rFonts w:eastAsia="Times New Roman" w:cstheme="minorHAnsi"/>
          <w:lang w:val="en-US"/>
        </w:rPr>
        <w:t xml:space="preserve">of </w:t>
      </w:r>
      <w:r w:rsidRPr="00AE304C">
        <w:rPr>
          <w:rFonts w:eastAsia="Times New Roman" w:cstheme="minorHAnsi"/>
          <w:lang w:val="en-US"/>
        </w:rPr>
        <w:t xml:space="preserve">medical </w:t>
      </w:r>
      <w:r w:rsidR="00A8143B">
        <w:rPr>
          <w:rFonts w:eastAsia="Times New Roman" w:cstheme="minorHAnsi"/>
          <w:lang w:val="en-US"/>
        </w:rPr>
        <w:t xml:space="preserve">workers </w:t>
      </w:r>
      <w:r w:rsidRPr="00AE304C">
        <w:rPr>
          <w:rFonts w:eastAsia="Times New Roman" w:cstheme="minorHAnsi"/>
          <w:lang w:val="en-US"/>
        </w:rPr>
        <w:t xml:space="preserve">to ‘treat terrorists’ and therefore benefit the enemy, despite </w:t>
      </w:r>
      <w:r w:rsidR="00A8143B">
        <w:rPr>
          <w:rFonts w:eastAsia="Times New Roman" w:cstheme="minorHAnsi"/>
          <w:lang w:val="en-US"/>
        </w:rPr>
        <w:t xml:space="preserve">the </w:t>
      </w:r>
      <w:r w:rsidRPr="00AE304C">
        <w:rPr>
          <w:rFonts w:eastAsia="Times New Roman" w:cstheme="minorHAnsi"/>
          <w:lang w:val="en-US"/>
        </w:rPr>
        <w:t xml:space="preserve">specific legal protection </w:t>
      </w:r>
      <w:r w:rsidR="00A8143B">
        <w:rPr>
          <w:rFonts w:eastAsia="Times New Roman" w:cstheme="minorHAnsi"/>
          <w:lang w:val="en-US"/>
        </w:rPr>
        <w:t xml:space="preserve">afforded to </w:t>
      </w:r>
      <w:r w:rsidRPr="00AE304C">
        <w:rPr>
          <w:rFonts w:eastAsia="Times New Roman" w:cstheme="minorHAnsi"/>
          <w:lang w:val="en-US"/>
        </w:rPr>
        <w:t xml:space="preserve">humanitarian </w:t>
      </w:r>
      <w:r w:rsidR="00A8143B">
        <w:rPr>
          <w:rFonts w:eastAsia="Times New Roman" w:cstheme="minorHAnsi"/>
          <w:lang w:val="en-US"/>
        </w:rPr>
        <w:t xml:space="preserve">and </w:t>
      </w:r>
      <w:r w:rsidRPr="00AE304C">
        <w:rPr>
          <w:rFonts w:eastAsia="Times New Roman" w:cstheme="minorHAnsi"/>
          <w:lang w:val="en-US"/>
        </w:rPr>
        <w:t>medical activities</w:t>
      </w:r>
      <w:r w:rsidR="00A8143B">
        <w:rPr>
          <w:rFonts w:eastAsia="Times New Roman" w:cstheme="minorHAnsi"/>
          <w:lang w:val="en-US"/>
        </w:rPr>
        <w:t xml:space="preserve"> provided by IHL</w:t>
      </w:r>
      <w:r w:rsidRPr="00AE304C">
        <w:rPr>
          <w:rFonts w:eastAsia="Times New Roman" w:cstheme="minorHAnsi"/>
          <w:lang w:val="en-US"/>
        </w:rPr>
        <w:t>. The IHL</w:t>
      </w:r>
      <w:r w:rsidR="00A8143B">
        <w:rPr>
          <w:rFonts w:eastAsia="Times New Roman" w:cstheme="minorHAnsi"/>
          <w:lang w:val="en-US"/>
        </w:rPr>
        <w:t>-</w:t>
      </w:r>
      <w:r w:rsidRPr="00AE304C">
        <w:rPr>
          <w:rFonts w:eastAsia="Times New Roman" w:cstheme="minorHAnsi"/>
          <w:lang w:val="en-US"/>
        </w:rPr>
        <w:t>protected status of the wounded and sick</w:t>
      </w:r>
      <w:r w:rsidR="00A8143B">
        <w:rPr>
          <w:rFonts w:eastAsia="Times New Roman" w:cstheme="minorHAnsi"/>
          <w:lang w:val="en-US"/>
        </w:rPr>
        <w:t xml:space="preserve">, both </w:t>
      </w:r>
      <w:r w:rsidRPr="00AE304C">
        <w:rPr>
          <w:rFonts w:eastAsia="Times New Roman" w:cstheme="minorHAnsi"/>
          <w:lang w:val="en-US"/>
        </w:rPr>
        <w:t>civilians and combatants</w:t>
      </w:r>
      <w:r w:rsidR="00A8143B">
        <w:rPr>
          <w:rFonts w:eastAsia="Times New Roman" w:cstheme="minorHAnsi"/>
          <w:lang w:val="en-US"/>
        </w:rPr>
        <w:t xml:space="preserve">, </w:t>
      </w:r>
      <w:r w:rsidRPr="00AE304C">
        <w:rPr>
          <w:rFonts w:eastAsia="Times New Roman" w:cstheme="minorHAnsi"/>
          <w:lang w:val="en-US"/>
        </w:rPr>
        <w:t>is contested</w:t>
      </w:r>
      <w:r w:rsidR="005A4AA6" w:rsidRPr="00AE304C">
        <w:rPr>
          <w:rFonts w:eastAsia="Times New Roman" w:cstheme="minorHAnsi"/>
          <w:lang w:val="en-US"/>
        </w:rPr>
        <w:t xml:space="preserve"> </w:t>
      </w:r>
      <w:r w:rsidR="005B350E" w:rsidRPr="00AE304C">
        <w:rPr>
          <w:rFonts w:eastAsia="Times New Roman" w:cstheme="minorHAnsi"/>
          <w:lang w:val="en-US"/>
        </w:rPr>
        <w:t xml:space="preserve">regularly </w:t>
      </w:r>
      <w:r w:rsidR="005A4AA6" w:rsidRPr="00AE304C">
        <w:rPr>
          <w:rFonts w:eastAsia="Times New Roman" w:cstheme="minorHAnsi"/>
          <w:lang w:val="en-US"/>
        </w:rPr>
        <w:t>at the gates of our health facilities</w:t>
      </w:r>
      <w:r w:rsidRPr="00AE304C">
        <w:rPr>
          <w:rFonts w:eastAsia="Times New Roman" w:cstheme="minorHAnsi"/>
          <w:lang w:val="en-US"/>
        </w:rPr>
        <w:t xml:space="preserve">. </w:t>
      </w:r>
    </w:p>
    <w:p w14:paraId="27974E9E" w14:textId="5C9361E0" w:rsidR="006E4FE1" w:rsidRPr="00AE304C" w:rsidRDefault="006E4FE1" w:rsidP="00CF1BB5">
      <w:pPr>
        <w:rPr>
          <w:rFonts w:eastAsia="Times New Roman" w:cstheme="minorHAnsi"/>
          <w:color w:val="000000"/>
          <w:lang w:eastAsia="en-GB"/>
        </w:rPr>
      </w:pPr>
      <w:r w:rsidRPr="00AE304C">
        <w:rPr>
          <w:rFonts w:eastAsia="Times New Roman" w:cstheme="minorHAnsi"/>
          <w:color w:val="000000"/>
          <w:lang w:eastAsia="en-GB"/>
        </w:rPr>
        <w:t xml:space="preserve">MSF frontline staff </w:t>
      </w:r>
      <w:r w:rsidR="00700B60">
        <w:rPr>
          <w:rFonts w:eastAsia="Times New Roman" w:cstheme="minorHAnsi"/>
          <w:color w:val="000000"/>
          <w:lang w:eastAsia="en-GB"/>
        </w:rPr>
        <w:t xml:space="preserve">also reported </w:t>
      </w:r>
      <w:r w:rsidRPr="00AE304C">
        <w:rPr>
          <w:rFonts w:eastAsia="Times New Roman" w:cstheme="minorHAnsi"/>
          <w:color w:val="000000"/>
          <w:lang w:eastAsia="en-GB"/>
        </w:rPr>
        <w:t>being exposed to violence</w:t>
      </w:r>
      <w:r w:rsidR="002E2819">
        <w:rPr>
          <w:rFonts w:eastAsia="Times New Roman" w:cstheme="minorHAnsi"/>
          <w:color w:val="000000"/>
          <w:lang w:eastAsia="en-GB"/>
        </w:rPr>
        <w:t xml:space="preserve"> in counter-terrorism wars</w:t>
      </w:r>
      <w:r w:rsidRPr="00AE304C">
        <w:rPr>
          <w:rFonts w:eastAsia="Times New Roman" w:cstheme="minorHAnsi"/>
          <w:color w:val="000000"/>
          <w:lang w:eastAsia="en-GB"/>
        </w:rPr>
        <w:t xml:space="preserve">, in the form of bullets, mortars and bombings, due to </w:t>
      </w:r>
      <w:r w:rsidR="00700B60">
        <w:rPr>
          <w:rFonts w:eastAsia="Times New Roman" w:cstheme="minorHAnsi"/>
          <w:color w:val="000000"/>
          <w:lang w:eastAsia="en-GB"/>
        </w:rPr>
        <w:t xml:space="preserve">an </w:t>
      </w:r>
      <w:r w:rsidRPr="00AE304C">
        <w:rPr>
          <w:rFonts w:eastAsia="Times New Roman" w:cstheme="minorHAnsi"/>
          <w:color w:val="000000"/>
          <w:lang w:eastAsia="en-GB"/>
        </w:rPr>
        <w:t xml:space="preserve">apparent </w:t>
      </w:r>
      <w:r w:rsidR="00700B60">
        <w:rPr>
          <w:rFonts w:eastAsia="Times New Roman" w:cstheme="minorHAnsi"/>
          <w:color w:val="000000"/>
          <w:lang w:eastAsia="en-GB"/>
        </w:rPr>
        <w:t>lack of res</w:t>
      </w:r>
      <w:r w:rsidRPr="00AE304C">
        <w:rPr>
          <w:rFonts w:eastAsia="Times New Roman" w:cstheme="minorHAnsi"/>
          <w:color w:val="000000"/>
          <w:lang w:eastAsia="en-GB"/>
        </w:rPr>
        <w:t xml:space="preserve">traint </w:t>
      </w:r>
      <w:r w:rsidR="00700B60">
        <w:rPr>
          <w:rFonts w:eastAsia="Times New Roman" w:cstheme="minorHAnsi"/>
          <w:color w:val="000000"/>
          <w:lang w:eastAsia="en-GB"/>
        </w:rPr>
        <w:t xml:space="preserve">by </w:t>
      </w:r>
      <w:r w:rsidRPr="00AE304C">
        <w:rPr>
          <w:rFonts w:eastAsia="Times New Roman" w:cstheme="minorHAnsi"/>
          <w:color w:val="000000"/>
          <w:lang w:eastAsia="en-GB"/>
        </w:rPr>
        <w:t xml:space="preserve">armed forces or </w:t>
      </w:r>
      <w:r w:rsidR="00700B60">
        <w:rPr>
          <w:rFonts w:eastAsia="Times New Roman" w:cstheme="minorHAnsi"/>
          <w:color w:val="000000"/>
          <w:lang w:eastAsia="en-GB"/>
        </w:rPr>
        <w:t xml:space="preserve">to a lack of </w:t>
      </w:r>
      <w:r w:rsidRPr="00AE304C">
        <w:rPr>
          <w:rFonts w:eastAsia="Times New Roman" w:cstheme="minorHAnsi"/>
          <w:color w:val="000000"/>
          <w:lang w:eastAsia="en-GB"/>
        </w:rPr>
        <w:t xml:space="preserve">distinction </w:t>
      </w:r>
      <w:r w:rsidR="00700B60">
        <w:rPr>
          <w:rFonts w:eastAsia="Times New Roman" w:cstheme="minorHAnsi"/>
          <w:color w:val="000000"/>
          <w:lang w:eastAsia="en-GB"/>
        </w:rPr>
        <w:t xml:space="preserve">made </w:t>
      </w:r>
      <w:r w:rsidRPr="00AE304C">
        <w:rPr>
          <w:rFonts w:eastAsia="Times New Roman" w:cstheme="minorHAnsi"/>
          <w:color w:val="000000"/>
          <w:lang w:eastAsia="en-GB"/>
        </w:rPr>
        <w:t xml:space="preserve">between combatants and civilians, including medical facilities and </w:t>
      </w:r>
      <w:r w:rsidR="00700B60">
        <w:rPr>
          <w:rFonts w:eastAsia="Times New Roman" w:cstheme="minorHAnsi"/>
          <w:color w:val="000000"/>
          <w:lang w:eastAsia="en-GB"/>
        </w:rPr>
        <w:t>ambulances.</w:t>
      </w:r>
      <w:r w:rsidRPr="00AE304C">
        <w:rPr>
          <w:rFonts w:eastAsia="Times New Roman" w:cstheme="minorHAnsi"/>
          <w:color w:val="000000"/>
          <w:lang w:eastAsia="en-GB"/>
        </w:rPr>
        <w:t xml:space="preserve"> </w:t>
      </w:r>
    </w:p>
    <w:p w14:paraId="2B54CBD4" w14:textId="24569319" w:rsidR="005A4AA6" w:rsidRPr="00AE304C" w:rsidRDefault="00EA461A" w:rsidP="00CF1BB5">
      <w:pPr>
        <w:rPr>
          <w:rFonts w:eastAsia="Times New Roman" w:cstheme="minorHAnsi"/>
        </w:rPr>
      </w:pPr>
      <w:r w:rsidRPr="00AE304C">
        <w:rPr>
          <w:rFonts w:eastAsia="Times New Roman" w:cstheme="minorHAnsi"/>
          <w:lang w:val="en-US"/>
        </w:rPr>
        <w:t xml:space="preserve">In 23 of the 26 interviews, participants </w:t>
      </w:r>
      <w:r w:rsidR="00700B60">
        <w:rPr>
          <w:rFonts w:eastAsia="Times New Roman" w:cstheme="minorHAnsi"/>
          <w:lang w:val="en-US"/>
        </w:rPr>
        <w:t xml:space="preserve">reported </w:t>
      </w:r>
      <w:r w:rsidR="005A4AA6" w:rsidRPr="00AE304C">
        <w:rPr>
          <w:rFonts w:eastAsia="Times New Roman" w:cstheme="minorHAnsi"/>
          <w:lang w:val="en-US"/>
        </w:rPr>
        <w:t>a</w:t>
      </w:r>
      <w:r w:rsidRPr="00AE304C">
        <w:rPr>
          <w:rFonts w:eastAsia="Times New Roman" w:cstheme="minorHAnsi"/>
          <w:lang w:val="en-US"/>
        </w:rPr>
        <w:t xml:space="preserve"> clear awareness of the risks associated with </w:t>
      </w:r>
      <w:r w:rsidR="005A4AA6" w:rsidRPr="00AE304C">
        <w:rPr>
          <w:rFonts w:eastAsia="Times New Roman" w:cstheme="minorHAnsi"/>
          <w:lang w:val="en-US"/>
        </w:rPr>
        <w:t xml:space="preserve">the </w:t>
      </w:r>
      <w:r w:rsidRPr="00AE304C">
        <w:rPr>
          <w:rFonts w:eastAsia="Times New Roman" w:cstheme="minorHAnsi"/>
          <w:lang w:val="en-US"/>
        </w:rPr>
        <w:t xml:space="preserve">frontline provision of healthcare in </w:t>
      </w:r>
      <w:r w:rsidR="00700B60">
        <w:rPr>
          <w:rFonts w:eastAsia="Times New Roman" w:cstheme="minorHAnsi"/>
          <w:lang w:val="en-US"/>
        </w:rPr>
        <w:t xml:space="preserve">counter-terrorism </w:t>
      </w:r>
      <w:r w:rsidRPr="00AE304C">
        <w:rPr>
          <w:rFonts w:eastAsia="Times New Roman" w:cstheme="minorHAnsi"/>
          <w:lang w:val="en-US"/>
        </w:rPr>
        <w:t xml:space="preserve">environments, including exposure to violence directed at them.  </w:t>
      </w:r>
      <w:r w:rsidR="005A4AA6" w:rsidRPr="004D224F">
        <w:rPr>
          <w:rFonts w:eastAsia="Times New Roman" w:cstheme="minorHAnsi"/>
          <w:i/>
          <w:iCs/>
          <w:lang w:val="en-US"/>
        </w:rPr>
        <w:t>“We are</w:t>
      </w:r>
      <w:r w:rsidR="005A4AA6" w:rsidRPr="00AE304C">
        <w:rPr>
          <w:rFonts w:eastAsia="Times New Roman" w:cstheme="minorHAnsi"/>
          <w:lang w:val="en-US"/>
        </w:rPr>
        <w:t xml:space="preserve"> </w:t>
      </w:r>
      <w:r w:rsidR="005A4AA6" w:rsidRPr="00AE304C">
        <w:rPr>
          <w:rFonts w:eastAsia="Times New Roman" w:cstheme="minorHAnsi"/>
          <w:i/>
          <w:iCs/>
          <w:lang w:val="en-US"/>
        </w:rPr>
        <w:t>aware of the risks of being in the frontline</w:t>
      </w:r>
      <w:r w:rsidR="00700B60">
        <w:rPr>
          <w:rFonts w:eastAsia="Times New Roman" w:cstheme="minorHAnsi"/>
          <w:i/>
          <w:iCs/>
          <w:lang w:val="en-US"/>
        </w:rPr>
        <w:t>,</w:t>
      </w:r>
      <w:r w:rsidR="005A4AA6" w:rsidRPr="00AE304C">
        <w:rPr>
          <w:rFonts w:eastAsia="Times New Roman" w:cstheme="minorHAnsi"/>
          <w:i/>
          <w:iCs/>
          <w:lang w:val="en-US"/>
        </w:rPr>
        <w:t xml:space="preserve"> despite negotiations to create awareness of the medical </w:t>
      </w:r>
      <w:r w:rsidR="005A4AA6" w:rsidRPr="00AE304C">
        <w:rPr>
          <w:rFonts w:eastAsia="Times New Roman" w:cstheme="minorHAnsi"/>
          <w:i/>
          <w:iCs/>
          <w:lang w:val="en-US"/>
        </w:rPr>
        <w:lastRenderedPageBreak/>
        <w:t>nature of our work</w:t>
      </w:r>
      <w:r w:rsidR="00700B60">
        <w:rPr>
          <w:rFonts w:eastAsia="Times New Roman" w:cstheme="minorHAnsi"/>
          <w:i/>
          <w:iCs/>
          <w:lang w:val="en-US"/>
        </w:rPr>
        <w:t>,</w:t>
      </w:r>
      <w:r w:rsidR="005A4AA6" w:rsidRPr="00AE304C">
        <w:rPr>
          <w:rFonts w:eastAsia="Times New Roman" w:cstheme="minorHAnsi"/>
          <w:i/>
          <w:iCs/>
          <w:lang w:val="en-US"/>
        </w:rPr>
        <w:t xml:space="preserve">” </w:t>
      </w:r>
      <w:r w:rsidR="00700B60" w:rsidRPr="004D224F">
        <w:rPr>
          <w:rFonts w:eastAsia="Times New Roman" w:cstheme="minorHAnsi"/>
          <w:lang w:val="en-US"/>
        </w:rPr>
        <w:t>said one staff member.</w:t>
      </w:r>
      <w:r w:rsidR="00700B60">
        <w:rPr>
          <w:rFonts w:eastAsia="Times New Roman" w:cstheme="minorHAnsi"/>
          <w:i/>
          <w:iCs/>
          <w:lang w:val="en-US"/>
        </w:rPr>
        <w:t xml:space="preserve"> </w:t>
      </w:r>
      <w:r w:rsidR="005A4AA6" w:rsidRPr="00AE304C">
        <w:rPr>
          <w:rFonts w:eastAsia="Times New Roman" w:cstheme="minorHAnsi"/>
        </w:rPr>
        <w:t xml:space="preserve">Another </w:t>
      </w:r>
      <w:r w:rsidR="00700B60">
        <w:rPr>
          <w:rFonts w:eastAsia="Times New Roman" w:cstheme="minorHAnsi"/>
        </w:rPr>
        <w:t xml:space="preserve">commented: </w:t>
      </w:r>
      <w:r w:rsidR="005A4AA6" w:rsidRPr="00AE304C">
        <w:rPr>
          <w:rFonts w:eastAsia="Times New Roman" w:cstheme="minorHAnsi"/>
        </w:rPr>
        <w:t>“[</w:t>
      </w:r>
      <w:r w:rsidR="00700B60" w:rsidRPr="004D224F">
        <w:rPr>
          <w:rFonts w:eastAsia="Times New Roman" w:cstheme="minorHAnsi"/>
          <w:i/>
          <w:iCs/>
        </w:rPr>
        <w:t>A</w:t>
      </w:r>
      <w:r w:rsidR="005A4AA6" w:rsidRPr="004D224F">
        <w:rPr>
          <w:rFonts w:eastAsia="Times New Roman" w:cstheme="minorHAnsi"/>
          <w:i/>
          <w:iCs/>
        </w:rPr>
        <w:t>s a doctor I am]</w:t>
      </w:r>
      <w:r w:rsidR="005A4AA6" w:rsidRPr="00AE304C">
        <w:rPr>
          <w:rFonts w:eastAsia="Times New Roman" w:cstheme="minorHAnsi"/>
        </w:rPr>
        <w:t xml:space="preserve"> </w:t>
      </w:r>
      <w:r w:rsidR="005A4AA6" w:rsidRPr="00AE304C">
        <w:rPr>
          <w:rFonts w:eastAsia="Times New Roman" w:cstheme="minorHAnsi"/>
          <w:i/>
          <w:iCs/>
        </w:rPr>
        <w:t>s</w:t>
      </w:r>
      <w:r w:rsidR="005A4AA6" w:rsidRPr="00AE304C">
        <w:rPr>
          <w:rFonts w:eastAsia="Times New Roman" w:cstheme="minorHAnsi"/>
          <w:i/>
          <w:iCs/>
          <w:lang w:val="en-US"/>
        </w:rPr>
        <w:t>pending energy and resources to save lives while being endangered by violence.”</w:t>
      </w:r>
      <w:r w:rsidR="005A4AA6" w:rsidRPr="00AE304C">
        <w:rPr>
          <w:rFonts w:eastAsia="Times New Roman" w:cstheme="minorHAnsi"/>
        </w:rPr>
        <w:t xml:space="preserve"> </w:t>
      </w:r>
    </w:p>
    <w:p w14:paraId="228F40FC" w14:textId="18D3FFB6" w:rsidR="005A4AA6" w:rsidRPr="00AE304C" w:rsidRDefault="005A4AA6" w:rsidP="00CF1BB5">
      <w:pPr>
        <w:rPr>
          <w:rStyle w:val="normaltextrun"/>
          <w:rFonts w:cstheme="minorHAnsi"/>
          <w:i/>
          <w:iCs/>
          <w:color w:val="000000"/>
          <w:shd w:val="clear" w:color="auto" w:fill="FFFFFF"/>
          <w:lang w:val="en-US"/>
        </w:rPr>
      </w:pPr>
      <w:r w:rsidRPr="00AE304C">
        <w:rPr>
          <w:rFonts w:eastAsia="Times New Roman" w:cstheme="minorHAnsi"/>
        </w:rPr>
        <w:t xml:space="preserve">These risks are posed </w:t>
      </w:r>
      <w:r w:rsidR="00657944">
        <w:rPr>
          <w:rFonts w:eastAsia="Times New Roman" w:cstheme="minorHAnsi"/>
        </w:rPr>
        <w:t xml:space="preserve">both </w:t>
      </w:r>
      <w:r w:rsidRPr="00AE304C">
        <w:rPr>
          <w:rFonts w:eastAsia="Times New Roman" w:cstheme="minorHAnsi"/>
        </w:rPr>
        <w:t xml:space="preserve">by states </w:t>
      </w:r>
      <w:r w:rsidR="00657944">
        <w:rPr>
          <w:rFonts w:eastAsia="Times New Roman" w:cstheme="minorHAnsi"/>
        </w:rPr>
        <w:t xml:space="preserve">engaged in counter-terrorism wars and by armed opposition groups. </w:t>
      </w:r>
      <w:r w:rsidRPr="00AE304C">
        <w:rPr>
          <w:rFonts w:eastAsia="Times New Roman" w:cstheme="minorHAnsi"/>
          <w:lang w:val="en-US"/>
        </w:rPr>
        <w:t>C</w:t>
      </w:r>
      <w:r w:rsidR="00657944">
        <w:rPr>
          <w:rFonts w:eastAsia="Times New Roman" w:cstheme="minorHAnsi"/>
          <w:lang w:val="en-US"/>
        </w:rPr>
        <w:t xml:space="preserve">ounter-terrorism </w:t>
      </w:r>
      <w:r w:rsidR="008631A8">
        <w:rPr>
          <w:rFonts w:eastAsia="Times New Roman" w:cstheme="minorHAnsi"/>
          <w:lang w:val="en-US"/>
        </w:rPr>
        <w:t>conflicts we</w:t>
      </w:r>
      <w:r w:rsidRPr="00AE304C">
        <w:rPr>
          <w:rFonts w:eastAsia="Times New Roman" w:cstheme="minorHAnsi"/>
          <w:lang w:val="en-US"/>
        </w:rPr>
        <w:t xml:space="preserve">re </w:t>
      </w:r>
      <w:r w:rsidR="00657944">
        <w:rPr>
          <w:rFonts w:eastAsia="Times New Roman" w:cstheme="minorHAnsi"/>
          <w:lang w:val="en-US"/>
        </w:rPr>
        <w:t xml:space="preserve">regarded </w:t>
      </w:r>
      <w:r w:rsidRPr="00AE304C">
        <w:rPr>
          <w:rFonts w:eastAsia="Times New Roman" w:cstheme="minorHAnsi"/>
          <w:lang w:val="en-US"/>
        </w:rPr>
        <w:t xml:space="preserve">by </w:t>
      </w:r>
      <w:r w:rsidR="00657944">
        <w:rPr>
          <w:rFonts w:eastAsia="Times New Roman" w:cstheme="minorHAnsi"/>
          <w:lang w:val="en-US"/>
        </w:rPr>
        <w:t xml:space="preserve">the </w:t>
      </w:r>
      <w:r w:rsidRPr="00AE304C">
        <w:rPr>
          <w:rFonts w:eastAsia="Times New Roman" w:cstheme="minorHAnsi"/>
          <w:lang w:val="en-US"/>
        </w:rPr>
        <w:t>interview</w:t>
      </w:r>
      <w:r w:rsidR="00657944">
        <w:rPr>
          <w:rFonts w:eastAsia="Times New Roman" w:cstheme="minorHAnsi"/>
          <w:lang w:val="en-US"/>
        </w:rPr>
        <w:t>ees</w:t>
      </w:r>
      <w:r w:rsidRPr="00AE304C">
        <w:rPr>
          <w:rFonts w:eastAsia="Times New Roman" w:cstheme="minorHAnsi"/>
          <w:lang w:val="en-US"/>
        </w:rPr>
        <w:t xml:space="preserve"> as</w:t>
      </w:r>
      <w:r w:rsidRPr="00AE304C">
        <w:rPr>
          <w:rFonts w:eastAsia="Times New Roman" w:cstheme="minorHAnsi"/>
          <w:i/>
          <w:iCs/>
          <w:lang w:val="en-US"/>
        </w:rPr>
        <w:t xml:space="preserve"> </w:t>
      </w:r>
      <w:r w:rsidR="00657944">
        <w:rPr>
          <w:rFonts w:eastAsia="Times New Roman" w:cstheme="minorHAnsi"/>
          <w:i/>
          <w:iCs/>
          <w:lang w:val="en-US"/>
        </w:rPr>
        <w:t>“</w:t>
      </w:r>
      <w:r w:rsidRPr="00AE304C">
        <w:rPr>
          <w:rFonts w:eastAsia="Times New Roman" w:cstheme="minorHAnsi"/>
          <w:i/>
          <w:iCs/>
          <w:lang w:val="en-US"/>
        </w:rPr>
        <w:t>dirty wars</w:t>
      </w:r>
      <w:r w:rsidR="00657944">
        <w:rPr>
          <w:rFonts w:eastAsia="Times New Roman" w:cstheme="minorHAnsi"/>
          <w:i/>
          <w:iCs/>
          <w:lang w:val="en-US"/>
        </w:rPr>
        <w:t>”</w:t>
      </w:r>
      <w:r w:rsidRPr="00AE304C">
        <w:rPr>
          <w:rFonts w:eastAsia="Times New Roman" w:cstheme="minorHAnsi"/>
          <w:i/>
          <w:iCs/>
          <w:lang w:val="en-US"/>
        </w:rPr>
        <w:t xml:space="preserve"> </w:t>
      </w:r>
      <w:r w:rsidRPr="004D224F">
        <w:rPr>
          <w:rFonts w:eastAsia="Times New Roman" w:cstheme="minorHAnsi"/>
          <w:lang w:val="en-US"/>
        </w:rPr>
        <w:t>where</w:t>
      </w:r>
      <w:r w:rsidRPr="00AE304C">
        <w:rPr>
          <w:rFonts w:eastAsia="Times New Roman" w:cstheme="minorHAnsi"/>
          <w:i/>
          <w:iCs/>
          <w:lang w:val="en-US"/>
        </w:rPr>
        <w:t xml:space="preserve"> </w:t>
      </w:r>
      <w:r w:rsidR="00657944">
        <w:rPr>
          <w:rFonts w:eastAsia="Times New Roman" w:cstheme="minorHAnsi"/>
          <w:i/>
          <w:iCs/>
          <w:lang w:val="en-US"/>
        </w:rPr>
        <w:t>“</w:t>
      </w:r>
      <w:r w:rsidRPr="00AE304C">
        <w:rPr>
          <w:rFonts w:eastAsia="Times New Roman" w:cstheme="minorHAnsi"/>
          <w:i/>
          <w:iCs/>
          <w:lang w:val="en-US"/>
        </w:rPr>
        <w:t>no one is safe</w:t>
      </w:r>
      <w:r w:rsidR="00657944">
        <w:rPr>
          <w:rFonts w:eastAsia="Times New Roman" w:cstheme="minorHAnsi"/>
          <w:i/>
          <w:iCs/>
          <w:lang w:val="en-US"/>
        </w:rPr>
        <w:t>”</w:t>
      </w:r>
      <w:r w:rsidRPr="00AE304C">
        <w:rPr>
          <w:rFonts w:eastAsia="Times New Roman" w:cstheme="minorHAnsi"/>
          <w:lang w:val="en-US"/>
        </w:rPr>
        <w:t xml:space="preserve">. </w:t>
      </w:r>
      <w:r w:rsidR="00657944">
        <w:rPr>
          <w:rFonts w:eastAsia="Times New Roman" w:cstheme="minorHAnsi"/>
        </w:rPr>
        <w:t>O</w:t>
      </w:r>
      <w:r w:rsidRPr="00AE304C">
        <w:rPr>
          <w:rFonts w:eastAsia="Times New Roman" w:cstheme="minorHAnsi"/>
        </w:rPr>
        <w:t xml:space="preserve">ne interviewee </w:t>
      </w:r>
      <w:r w:rsidR="00657944">
        <w:rPr>
          <w:rFonts w:eastAsia="Times New Roman" w:cstheme="minorHAnsi"/>
        </w:rPr>
        <w:t>commented:</w:t>
      </w:r>
      <w:r w:rsidRPr="00AE304C">
        <w:rPr>
          <w:rFonts w:eastAsia="Times New Roman" w:cstheme="minorHAnsi"/>
        </w:rPr>
        <w:t xml:space="preserve"> “</w:t>
      </w:r>
      <w:r w:rsidR="00657944">
        <w:rPr>
          <w:rStyle w:val="normaltextrun"/>
          <w:rFonts w:cstheme="minorHAnsi"/>
          <w:i/>
          <w:iCs/>
          <w:color w:val="000000"/>
          <w:shd w:val="clear" w:color="auto" w:fill="FFFFFF"/>
          <w:lang w:val="en-US"/>
        </w:rPr>
        <w:t>T</w:t>
      </w:r>
      <w:r w:rsidRPr="00AE304C">
        <w:rPr>
          <w:rStyle w:val="normaltextrun"/>
          <w:rFonts w:cstheme="minorHAnsi"/>
          <w:i/>
          <w:iCs/>
          <w:color w:val="000000"/>
          <w:shd w:val="clear" w:color="auto" w:fill="FFFFFF"/>
          <w:lang w:val="en-US"/>
        </w:rPr>
        <w:t>he difficulties are both from the [</w:t>
      </w:r>
      <w:r w:rsidR="00657944">
        <w:rPr>
          <w:rStyle w:val="normaltextrun"/>
          <w:rFonts w:cstheme="minorHAnsi"/>
          <w:i/>
          <w:iCs/>
          <w:color w:val="000000"/>
          <w:shd w:val="clear" w:color="auto" w:fill="FFFFFF"/>
          <w:lang w:val="en-US"/>
        </w:rPr>
        <w:t>armed opposition group</w:t>
      </w:r>
      <w:r w:rsidRPr="00AE304C">
        <w:rPr>
          <w:rStyle w:val="normaltextrun"/>
          <w:rFonts w:cstheme="minorHAnsi"/>
          <w:i/>
          <w:iCs/>
          <w:color w:val="000000"/>
          <w:shd w:val="clear" w:color="auto" w:fill="FFFFFF"/>
          <w:lang w:val="en-US"/>
        </w:rPr>
        <w:t xml:space="preserve">] </w:t>
      </w:r>
      <w:proofErr w:type="gramStart"/>
      <w:r w:rsidRPr="00AE304C">
        <w:rPr>
          <w:rStyle w:val="normaltextrun"/>
          <w:rFonts w:cstheme="minorHAnsi"/>
          <w:i/>
          <w:iCs/>
          <w:color w:val="000000"/>
          <w:shd w:val="clear" w:color="auto" w:fill="FFFFFF"/>
          <w:lang w:val="en-US"/>
        </w:rPr>
        <w:t>and also</w:t>
      </w:r>
      <w:proofErr w:type="gramEnd"/>
      <w:r w:rsidRPr="00AE304C">
        <w:rPr>
          <w:rStyle w:val="normaltextrun"/>
          <w:rFonts w:cstheme="minorHAnsi"/>
          <w:i/>
          <w:iCs/>
          <w:color w:val="000000"/>
          <w:shd w:val="clear" w:color="auto" w:fill="FFFFFF"/>
          <w:lang w:val="en-US"/>
        </w:rPr>
        <w:t> </w:t>
      </w:r>
      <w:r w:rsidRPr="00AE304C">
        <w:rPr>
          <w:rStyle w:val="findhit"/>
          <w:rFonts w:cstheme="minorHAnsi"/>
          <w:i/>
          <w:iCs/>
          <w:color w:val="000000"/>
          <w:shd w:val="clear" w:color="auto" w:fill="FFFFFF"/>
          <w:lang w:val="en-US"/>
        </w:rPr>
        <w:t>fear</w:t>
      </w:r>
      <w:r w:rsidRPr="00AE304C">
        <w:rPr>
          <w:rStyle w:val="normaltextrun"/>
          <w:rFonts w:cstheme="minorHAnsi"/>
          <w:i/>
          <w:iCs/>
          <w:color w:val="000000"/>
          <w:shd w:val="clear" w:color="auto" w:fill="FFFFFF"/>
          <w:lang w:val="en-US"/>
        </w:rPr>
        <w:t xml:space="preserve"> from the government. [When] there is conflict or military operations... we contact both sides to move but you don’t know what’s going on. If you are just stuck in the middle of them, they are firing at each other [and] you, the patients might get hurt. </w:t>
      </w:r>
      <w:r w:rsidRPr="00AE304C">
        <w:rPr>
          <w:rStyle w:val="normaltextrun"/>
          <w:rFonts w:cstheme="minorHAnsi"/>
          <w:i/>
          <w:iCs/>
          <w:shd w:val="clear" w:color="auto" w:fill="FFFFFF"/>
          <w:lang w:val="en-US"/>
        </w:rPr>
        <w:t xml:space="preserve">These </w:t>
      </w:r>
      <w:r w:rsidRPr="00AE304C">
        <w:rPr>
          <w:rStyle w:val="findhit"/>
          <w:rFonts w:cstheme="minorHAnsi"/>
          <w:i/>
          <w:iCs/>
          <w:shd w:val="clear" w:color="auto" w:fill="FFFFFF"/>
          <w:lang w:val="en-US"/>
        </w:rPr>
        <w:t>fears affect</w:t>
      </w:r>
      <w:r w:rsidRPr="00AE304C">
        <w:rPr>
          <w:rStyle w:val="normaltextrun"/>
          <w:rFonts w:cstheme="minorHAnsi"/>
          <w:i/>
          <w:iCs/>
          <w:shd w:val="clear" w:color="auto" w:fill="FFFFFF"/>
          <w:lang w:val="en-US"/>
        </w:rPr>
        <w:t xml:space="preserve"> </w:t>
      </w:r>
      <w:r w:rsidRPr="00AE304C">
        <w:rPr>
          <w:rStyle w:val="normaltextrun"/>
          <w:rFonts w:cstheme="minorHAnsi"/>
          <w:i/>
          <w:iCs/>
          <w:color w:val="000000"/>
          <w:shd w:val="clear" w:color="auto" w:fill="FFFFFF"/>
          <w:lang w:val="en-US"/>
        </w:rPr>
        <w:t>everyone</w:t>
      </w:r>
      <w:r w:rsidR="00657944">
        <w:rPr>
          <w:rStyle w:val="normaltextrun"/>
          <w:rFonts w:cstheme="minorHAnsi"/>
          <w:i/>
          <w:iCs/>
          <w:color w:val="000000"/>
          <w:shd w:val="clear" w:color="auto" w:fill="FFFFFF"/>
          <w:lang w:val="en-US"/>
        </w:rPr>
        <w:t>.</w:t>
      </w:r>
      <w:r w:rsidRPr="00AE304C">
        <w:rPr>
          <w:rStyle w:val="normaltextrun"/>
          <w:rFonts w:cstheme="minorHAnsi"/>
          <w:i/>
          <w:iCs/>
          <w:color w:val="000000"/>
          <w:shd w:val="clear" w:color="auto" w:fill="FFFFFF"/>
          <w:lang w:val="en-US"/>
        </w:rPr>
        <w:t xml:space="preserve">” </w:t>
      </w:r>
    </w:p>
    <w:p w14:paraId="52D8B3DF" w14:textId="2A60C7CF" w:rsidR="00DA71B0" w:rsidRPr="00AE304C" w:rsidRDefault="00515A45" w:rsidP="00CF1BB5">
      <w:pPr>
        <w:rPr>
          <w:rFonts w:cstheme="minorHAnsi"/>
          <w:i/>
          <w:iCs/>
          <w:color w:val="000000"/>
          <w:bdr w:val="none" w:sz="0" w:space="0" w:color="auto" w:frame="1"/>
        </w:rPr>
      </w:pPr>
      <w:r w:rsidRPr="00AE304C">
        <w:rPr>
          <w:rFonts w:cstheme="minorHAnsi"/>
          <w:lang w:val="en-US"/>
        </w:rPr>
        <w:t xml:space="preserve">Another interviewee </w:t>
      </w:r>
      <w:r w:rsidR="00657944">
        <w:rPr>
          <w:rFonts w:cstheme="minorHAnsi"/>
          <w:lang w:val="en-US"/>
        </w:rPr>
        <w:t xml:space="preserve">said: </w:t>
      </w:r>
      <w:r w:rsidR="00B0730C" w:rsidRPr="00AE304C">
        <w:rPr>
          <w:rFonts w:cstheme="minorHAnsi"/>
          <w:lang w:val="en-US"/>
        </w:rPr>
        <w:t>“</w:t>
      </w:r>
      <w:r w:rsidR="00657944">
        <w:rPr>
          <w:rStyle w:val="normaltextrun"/>
          <w:rFonts w:cstheme="minorHAnsi"/>
          <w:i/>
          <w:iCs/>
          <w:color w:val="000000"/>
          <w:bdr w:val="none" w:sz="0" w:space="0" w:color="auto" w:frame="1"/>
          <w:lang w:val="en-US"/>
        </w:rPr>
        <w:t>T</w:t>
      </w:r>
      <w:r w:rsidRPr="00AE304C">
        <w:rPr>
          <w:rStyle w:val="normaltextrun"/>
          <w:rFonts w:cstheme="minorHAnsi"/>
          <w:i/>
          <w:iCs/>
          <w:color w:val="000000"/>
          <w:bdr w:val="none" w:sz="0" w:space="0" w:color="auto" w:frame="1"/>
          <w:lang w:val="en-US"/>
        </w:rPr>
        <w:t xml:space="preserve">he government </w:t>
      </w:r>
      <w:r w:rsidR="001C19F9" w:rsidRPr="00AE304C">
        <w:rPr>
          <w:rStyle w:val="normaltextrun"/>
          <w:rFonts w:cstheme="minorHAnsi"/>
          <w:i/>
          <w:iCs/>
          <w:color w:val="000000"/>
          <w:bdr w:val="none" w:sz="0" w:space="0" w:color="auto" w:frame="1"/>
          <w:lang w:val="en-US"/>
        </w:rPr>
        <w:t xml:space="preserve">and the army </w:t>
      </w:r>
      <w:r w:rsidRPr="00AE304C">
        <w:rPr>
          <w:rStyle w:val="normaltextrun"/>
          <w:rFonts w:cstheme="minorHAnsi"/>
          <w:i/>
          <w:iCs/>
          <w:color w:val="000000"/>
          <w:bdr w:val="none" w:sz="0" w:space="0" w:color="auto" w:frame="1"/>
          <w:lang w:val="en-US"/>
        </w:rPr>
        <w:t>tell us</w:t>
      </w:r>
      <w:r w:rsidR="001C19F9" w:rsidRPr="00AE304C">
        <w:rPr>
          <w:rStyle w:val="normaltextrun"/>
          <w:rFonts w:cstheme="minorHAnsi"/>
          <w:i/>
          <w:iCs/>
          <w:color w:val="000000"/>
          <w:bdr w:val="none" w:sz="0" w:space="0" w:color="auto" w:frame="1"/>
          <w:lang w:val="en-US"/>
        </w:rPr>
        <w:t xml:space="preserve"> </w:t>
      </w:r>
      <w:r w:rsidRPr="00AE304C">
        <w:rPr>
          <w:rStyle w:val="normaltextrun"/>
          <w:rFonts w:cstheme="minorHAnsi"/>
          <w:i/>
          <w:iCs/>
          <w:color w:val="000000"/>
          <w:bdr w:val="none" w:sz="0" w:space="0" w:color="auto" w:frame="1"/>
          <w:lang w:val="en-US"/>
        </w:rPr>
        <w:t>we cannot treat the armed opposition group</w:t>
      </w:r>
      <w:r w:rsidR="00B05034" w:rsidRPr="00AE304C">
        <w:rPr>
          <w:rStyle w:val="normaltextrun"/>
          <w:rFonts w:cstheme="minorHAnsi"/>
          <w:i/>
          <w:iCs/>
          <w:color w:val="000000"/>
          <w:bdr w:val="none" w:sz="0" w:space="0" w:color="auto" w:frame="1"/>
          <w:lang w:val="en-US"/>
        </w:rPr>
        <w:t xml:space="preserve"> [</w:t>
      </w:r>
      <w:r w:rsidRPr="00AE304C">
        <w:rPr>
          <w:rStyle w:val="normaltextrun"/>
          <w:rFonts w:cstheme="minorHAnsi"/>
          <w:i/>
          <w:iCs/>
          <w:color w:val="000000"/>
          <w:bdr w:val="none" w:sz="0" w:space="0" w:color="auto" w:frame="1"/>
          <w:lang w:val="en-US"/>
        </w:rPr>
        <w:t>...</w:t>
      </w:r>
      <w:r w:rsidR="00B05034" w:rsidRPr="00AE304C">
        <w:rPr>
          <w:rStyle w:val="normaltextrun"/>
          <w:rFonts w:cstheme="minorHAnsi"/>
          <w:i/>
          <w:iCs/>
          <w:color w:val="000000"/>
          <w:bdr w:val="none" w:sz="0" w:space="0" w:color="auto" w:frame="1"/>
          <w:lang w:val="en-US"/>
        </w:rPr>
        <w:t>]</w:t>
      </w:r>
      <w:r w:rsidRPr="00AE304C">
        <w:rPr>
          <w:rStyle w:val="normaltextrun"/>
          <w:rFonts w:cstheme="minorHAnsi"/>
          <w:i/>
          <w:iCs/>
          <w:color w:val="000000"/>
          <w:bdr w:val="none" w:sz="0" w:space="0" w:color="auto" w:frame="1"/>
          <w:lang w:val="en-US"/>
        </w:rPr>
        <w:t xml:space="preserve"> they shouldn’t</w:t>
      </w:r>
      <w:r w:rsidR="00B0730C" w:rsidRPr="00AE304C">
        <w:rPr>
          <w:rStyle w:val="normaltextrun"/>
          <w:rFonts w:cstheme="minorHAnsi"/>
          <w:i/>
          <w:iCs/>
          <w:color w:val="000000"/>
          <w:bdr w:val="none" w:sz="0" w:space="0" w:color="auto" w:frame="1"/>
          <w:lang w:val="en-US"/>
        </w:rPr>
        <w:t xml:space="preserve"> be</w:t>
      </w:r>
      <w:r w:rsidRPr="00AE304C">
        <w:rPr>
          <w:rStyle w:val="normaltextrun"/>
          <w:rFonts w:cstheme="minorHAnsi"/>
          <w:i/>
          <w:iCs/>
          <w:color w:val="000000"/>
          <w:bdr w:val="none" w:sz="0" w:space="0" w:color="auto" w:frame="1"/>
          <w:lang w:val="en-US"/>
        </w:rPr>
        <w:t xml:space="preserve"> part of our criteria</w:t>
      </w:r>
      <w:r w:rsidR="00657944">
        <w:rPr>
          <w:rStyle w:val="normaltextrun"/>
          <w:rFonts w:cstheme="minorHAnsi"/>
          <w:i/>
          <w:iCs/>
          <w:color w:val="000000"/>
          <w:bdr w:val="none" w:sz="0" w:space="0" w:color="auto" w:frame="1"/>
          <w:lang w:val="en-US"/>
        </w:rPr>
        <w:t>.</w:t>
      </w:r>
      <w:r w:rsidR="00B0730C" w:rsidRPr="00AE304C">
        <w:rPr>
          <w:rStyle w:val="normaltextrun"/>
          <w:rFonts w:cstheme="minorHAnsi"/>
          <w:i/>
          <w:iCs/>
          <w:color w:val="000000"/>
          <w:bdr w:val="none" w:sz="0" w:space="0" w:color="auto" w:frame="1"/>
          <w:lang w:val="en-US"/>
        </w:rPr>
        <w:t>”</w:t>
      </w:r>
      <w:r w:rsidR="00BA06F7" w:rsidRPr="00AE304C">
        <w:rPr>
          <w:rStyle w:val="normaltextrun"/>
          <w:rFonts w:cstheme="minorHAnsi"/>
          <w:color w:val="000000"/>
          <w:bdr w:val="none" w:sz="0" w:space="0" w:color="auto" w:frame="1"/>
          <w:lang w:val="en-US"/>
        </w:rPr>
        <w:t xml:space="preserve"> In another country, a</w:t>
      </w:r>
      <w:r w:rsidR="00657944">
        <w:rPr>
          <w:rStyle w:val="normaltextrun"/>
          <w:rFonts w:cstheme="minorHAnsi"/>
          <w:color w:val="000000"/>
          <w:bdr w:val="none" w:sz="0" w:space="0" w:color="auto" w:frame="1"/>
          <w:lang w:val="en-US"/>
        </w:rPr>
        <w:t xml:space="preserve"> staff member reported </w:t>
      </w:r>
      <w:r w:rsidR="00BA06F7" w:rsidRPr="00AE304C">
        <w:rPr>
          <w:rStyle w:val="normaltextrun"/>
          <w:rFonts w:cstheme="minorHAnsi"/>
          <w:color w:val="000000"/>
          <w:bdr w:val="none" w:sz="0" w:space="0" w:color="auto" w:frame="1"/>
          <w:lang w:val="en-US"/>
        </w:rPr>
        <w:t xml:space="preserve">that </w:t>
      </w:r>
      <w:r w:rsidR="000B1B87">
        <w:rPr>
          <w:rStyle w:val="normaltextrun"/>
          <w:rFonts w:cstheme="minorHAnsi"/>
          <w:color w:val="000000"/>
          <w:bdr w:val="none" w:sz="0" w:space="0" w:color="auto" w:frame="1"/>
          <w:lang w:val="en-US"/>
        </w:rPr>
        <w:t xml:space="preserve">restrictions imposed </w:t>
      </w:r>
      <w:r w:rsidR="00BA06F7" w:rsidRPr="00AE304C">
        <w:rPr>
          <w:rStyle w:val="normaltextrun"/>
          <w:rFonts w:cstheme="minorHAnsi"/>
          <w:color w:val="000000"/>
          <w:bdr w:val="none" w:sz="0" w:space="0" w:color="auto" w:frame="1"/>
          <w:lang w:val="en-US"/>
        </w:rPr>
        <w:t xml:space="preserve">by the army resulted in </w:t>
      </w:r>
      <w:r w:rsidR="000B1B87">
        <w:rPr>
          <w:rStyle w:val="normaltextrun"/>
          <w:rFonts w:cstheme="minorHAnsi"/>
          <w:color w:val="000000"/>
          <w:bdr w:val="none" w:sz="0" w:space="0" w:color="auto" w:frame="1"/>
          <w:lang w:val="en-US"/>
        </w:rPr>
        <w:t xml:space="preserve">medical </w:t>
      </w:r>
      <w:r w:rsidR="00BA06F7" w:rsidRPr="00AE304C">
        <w:rPr>
          <w:rStyle w:val="normaltextrun"/>
          <w:rFonts w:cstheme="minorHAnsi"/>
          <w:color w:val="000000"/>
          <w:bdr w:val="none" w:sz="0" w:space="0" w:color="auto" w:frame="1"/>
          <w:lang w:val="en-US"/>
        </w:rPr>
        <w:t xml:space="preserve">teams </w:t>
      </w:r>
      <w:r w:rsidR="00B0730C" w:rsidRPr="00AE304C">
        <w:rPr>
          <w:rStyle w:val="normaltextrun"/>
          <w:rFonts w:cstheme="minorHAnsi"/>
          <w:color w:val="000000"/>
          <w:bdr w:val="none" w:sz="0" w:space="0" w:color="auto" w:frame="1"/>
          <w:lang w:val="en-US"/>
        </w:rPr>
        <w:t>“</w:t>
      </w:r>
      <w:r w:rsidR="00BA06F7" w:rsidRPr="00AE304C">
        <w:rPr>
          <w:rStyle w:val="normaltextrun"/>
          <w:rFonts w:cstheme="minorHAnsi"/>
          <w:i/>
          <w:iCs/>
          <w:color w:val="000000"/>
          <w:bdr w:val="none" w:sz="0" w:space="0" w:color="auto" w:frame="1"/>
          <w:lang w:val="en-US"/>
        </w:rPr>
        <w:t>f</w:t>
      </w:r>
      <w:r w:rsidR="00BA06F7" w:rsidRPr="00AE304C">
        <w:rPr>
          <w:rFonts w:cstheme="minorHAnsi"/>
          <w:i/>
          <w:iCs/>
          <w:color w:val="000000"/>
          <w:bdr w:val="none" w:sz="0" w:space="0" w:color="auto" w:frame="1"/>
          <w:lang w:val="en-US"/>
        </w:rPr>
        <w:t>inding more difficulties to access health facilities under armed opposition groups’ control</w:t>
      </w:r>
      <w:r w:rsidR="00657944">
        <w:rPr>
          <w:rFonts w:cstheme="minorHAnsi"/>
          <w:i/>
          <w:iCs/>
          <w:color w:val="000000"/>
          <w:bdr w:val="none" w:sz="0" w:space="0" w:color="auto" w:frame="1"/>
          <w:lang w:val="en-US"/>
        </w:rPr>
        <w:t>.</w:t>
      </w:r>
      <w:r w:rsidR="00B0730C" w:rsidRPr="00AE304C">
        <w:rPr>
          <w:rFonts w:cstheme="minorHAnsi"/>
          <w:i/>
          <w:iCs/>
          <w:color w:val="000000"/>
          <w:bdr w:val="none" w:sz="0" w:space="0" w:color="auto" w:frame="1"/>
          <w:lang w:val="en-US"/>
        </w:rPr>
        <w:t>”</w:t>
      </w:r>
      <w:r w:rsidR="00BA06F7" w:rsidRPr="00AE304C">
        <w:rPr>
          <w:rFonts w:cstheme="minorHAnsi"/>
          <w:i/>
          <w:iCs/>
          <w:color w:val="000000"/>
          <w:bdr w:val="none" w:sz="0" w:space="0" w:color="auto" w:frame="1"/>
        </w:rPr>
        <w:t> </w:t>
      </w:r>
    </w:p>
    <w:p w14:paraId="3B2809D5" w14:textId="5285F5D8" w:rsidR="004B3ECD" w:rsidRPr="00AE304C" w:rsidRDefault="00B05034" w:rsidP="00CF1BB5">
      <w:pPr>
        <w:rPr>
          <w:rFonts w:eastAsia="Times New Roman" w:cstheme="minorHAnsi"/>
        </w:rPr>
      </w:pPr>
      <w:r w:rsidRPr="00AE304C">
        <w:rPr>
          <w:rFonts w:cstheme="minorHAnsi"/>
          <w:color w:val="000000"/>
          <w:bdr w:val="none" w:sz="0" w:space="0" w:color="auto" w:frame="1"/>
        </w:rPr>
        <w:t xml:space="preserve">While the findings of this research shed light on the risks faced by MSF frontline workers, many </w:t>
      </w:r>
      <w:r w:rsidR="000B1B87">
        <w:rPr>
          <w:rFonts w:cstheme="minorHAnsi"/>
          <w:color w:val="000000"/>
          <w:bdr w:val="none" w:sz="0" w:space="0" w:color="auto" w:frame="1"/>
        </w:rPr>
        <w:t xml:space="preserve">interviewees </w:t>
      </w:r>
      <w:r w:rsidRPr="00AE304C">
        <w:rPr>
          <w:rFonts w:cstheme="minorHAnsi"/>
          <w:color w:val="000000"/>
          <w:bdr w:val="none" w:sz="0" w:space="0" w:color="auto" w:frame="1"/>
        </w:rPr>
        <w:t xml:space="preserve">referred to the way in which entire communities were indiscriminately attacked in counter-terrorism operations. </w:t>
      </w:r>
      <w:r w:rsidR="002A2AB7" w:rsidRPr="00AE304C">
        <w:rPr>
          <w:rFonts w:eastAsia="Times New Roman" w:cstheme="minorHAnsi"/>
          <w:lang w:val="en-US"/>
        </w:rPr>
        <w:t>“</w:t>
      </w:r>
      <w:r w:rsidR="00ED3378" w:rsidRPr="00AE304C">
        <w:rPr>
          <w:rFonts w:eastAsia="Times New Roman" w:cstheme="minorHAnsi"/>
          <w:i/>
          <w:iCs/>
          <w:lang w:val="en-US"/>
        </w:rPr>
        <w:t xml:space="preserve">Maybe I was expecting CT war </w:t>
      </w:r>
      <w:r w:rsidR="0056285A" w:rsidRPr="00AE304C">
        <w:rPr>
          <w:rFonts w:eastAsia="Times New Roman" w:cstheme="minorHAnsi"/>
          <w:i/>
          <w:iCs/>
          <w:lang w:val="en-US"/>
        </w:rPr>
        <w:t xml:space="preserve">to </w:t>
      </w:r>
      <w:r w:rsidR="00ED3378" w:rsidRPr="00AE304C">
        <w:rPr>
          <w:rFonts w:eastAsia="Times New Roman" w:cstheme="minorHAnsi"/>
          <w:i/>
          <w:iCs/>
          <w:lang w:val="en-US"/>
        </w:rPr>
        <w:t xml:space="preserve">be different, but indiscriminate bombing without </w:t>
      </w:r>
      <w:r w:rsidR="00D25D36" w:rsidRPr="00AE304C">
        <w:rPr>
          <w:rFonts w:eastAsia="Times New Roman" w:cstheme="minorHAnsi"/>
          <w:i/>
          <w:iCs/>
          <w:lang w:val="en-US"/>
        </w:rPr>
        <w:t xml:space="preserve">a </w:t>
      </w:r>
      <w:r w:rsidR="00ED3378" w:rsidRPr="00AE304C">
        <w:rPr>
          <w:rFonts w:eastAsia="Times New Roman" w:cstheme="minorHAnsi"/>
          <w:i/>
          <w:iCs/>
          <w:lang w:val="en-US"/>
        </w:rPr>
        <w:t>target, arrests and executions in large numbers</w:t>
      </w:r>
      <w:r w:rsidR="0056285A" w:rsidRPr="00AE304C">
        <w:rPr>
          <w:rFonts w:eastAsia="Times New Roman" w:cstheme="minorHAnsi"/>
          <w:i/>
          <w:iCs/>
          <w:lang w:val="en-US"/>
        </w:rPr>
        <w:t>:</w:t>
      </w:r>
      <w:r w:rsidR="00ED3378" w:rsidRPr="00AE304C">
        <w:rPr>
          <w:rFonts w:eastAsia="Times New Roman" w:cstheme="minorHAnsi"/>
          <w:i/>
          <w:iCs/>
          <w:lang w:val="en-US"/>
        </w:rPr>
        <w:t xml:space="preserve"> that is not normal</w:t>
      </w:r>
      <w:r w:rsidR="008631A8">
        <w:rPr>
          <w:rFonts w:eastAsia="Times New Roman" w:cstheme="minorHAnsi"/>
          <w:i/>
          <w:iCs/>
          <w:lang w:val="en-US"/>
        </w:rPr>
        <w:t>,</w:t>
      </w:r>
      <w:r w:rsidR="002A2AB7" w:rsidRPr="00AE304C">
        <w:rPr>
          <w:rFonts w:eastAsia="Times New Roman" w:cstheme="minorHAnsi"/>
          <w:i/>
          <w:iCs/>
          <w:lang w:val="en-US"/>
        </w:rPr>
        <w:t>”</w:t>
      </w:r>
      <w:r w:rsidR="008631A8">
        <w:rPr>
          <w:rFonts w:eastAsia="Times New Roman" w:cstheme="minorHAnsi"/>
          <w:i/>
          <w:iCs/>
          <w:lang w:val="en-US"/>
        </w:rPr>
        <w:t xml:space="preserve"> </w:t>
      </w:r>
      <w:r w:rsidR="008631A8" w:rsidRPr="004D224F">
        <w:rPr>
          <w:rFonts w:eastAsia="Times New Roman" w:cstheme="minorHAnsi"/>
          <w:lang w:val="en-US"/>
        </w:rPr>
        <w:t>said one.</w:t>
      </w:r>
      <w:r w:rsidR="00ED3378" w:rsidRPr="00AE304C">
        <w:rPr>
          <w:rFonts w:eastAsia="Times New Roman" w:cstheme="minorHAnsi"/>
        </w:rPr>
        <w:t xml:space="preserve"> Another </w:t>
      </w:r>
      <w:r w:rsidR="000B1B87">
        <w:rPr>
          <w:rFonts w:eastAsia="Times New Roman" w:cstheme="minorHAnsi"/>
        </w:rPr>
        <w:t xml:space="preserve">interviewee reported: </w:t>
      </w:r>
      <w:r w:rsidR="002A2AB7" w:rsidRPr="004D224F">
        <w:rPr>
          <w:rFonts w:eastAsia="Times New Roman" w:cstheme="minorHAnsi"/>
          <w:i/>
          <w:iCs/>
        </w:rPr>
        <w:t>“</w:t>
      </w:r>
      <w:r w:rsidR="00ED3378" w:rsidRPr="004D224F">
        <w:rPr>
          <w:rFonts w:eastAsia="Times New Roman" w:cstheme="minorHAnsi"/>
          <w:i/>
          <w:iCs/>
        </w:rPr>
        <w:t>[</w:t>
      </w:r>
      <w:r w:rsidR="000B1B87" w:rsidRPr="004D224F">
        <w:rPr>
          <w:rFonts w:eastAsia="Times New Roman" w:cstheme="minorHAnsi"/>
          <w:i/>
          <w:iCs/>
        </w:rPr>
        <w:t>D</w:t>
      </w:r>
      <w:r w:rsidR="00ED3378" w:rsidRPr="004D224F">
        <w:rPr>
          <w:rFonts w:eastAsia="Times New Roman" w:cstheme="minorHAnsi"/>
          <w:i/>
          <w:iCs/>
        </w:rPr>
        <w:t>aily we witness</w:t>
      </w:r>
      <w:r w:rsidR="00D25D36" w:rsidRPr="004D224F">
        <w:rPr>
          <w:rFonts w:eastAsia="Times New Roman" w:cstheme="minorHAnsi"/>
          <w:i/>
          <w:iCs/>
        </w:rPr>
        <w:t xml:space="preserve"> the</w:t>
      </w:r>
      <w:r w:rsidR="00ED3378" w:rsidRPr="004D224F">
        <w:rPr>
          <w:rFonts w:eastAsia="Times New Roman" w:cstheme="minorHAnsi"/>
          <w:i/>
          <w:iCs/>
        </w:rPr>
        <w:t>]</w:t>
      </w:r>
      <w:r w:rsidR="00ED3378" w:rsidRPr="00AE304C">
        <w:rPr>
          <w:rFonts w:eastAsia="Times New Roman" w:cstheme="minorHAnsi"/>
        </w:rPr>
        <w:t xml:space="preserve"> </w:t>
      </w:r>
      <w:r w:rsidR="00ED3378" w:rsidRPr="00AE304C">
        <w:rPr>
          <w:rFonts w:eastAsia="Times New Roman" w:cstheme="minorHAnsi"/>
          <w:i/>
          <w:iCs/>
        </w:rPr>
        <w:t>d</w:t>
      </w:r>
      <w:proofErr w:type="spellStart"/>
      <w:r w:rsidR="00ED3378" w:rsidRPr="00AE304C">
        <w:rPr>
          <w:rFonts w:eastAsia="Times New Roman" w:cstheme="minorHAnsi"/>
          <w:i/>
          <w:iCs/>
          <w:lang w:val="en-US"/>
        </w:rPr>
        <w:t>irect</w:t>
      </w:r>
      <w:proofErr w:type="spellEnd"/>
      <w:r w:rsidR="00ED3378" w:rsidRPr="00AE304C">
        <w:rPr>
          <w:rFonts w:eastAsia="Times New Roman" w:cstheme="minorHAnsi"/>
          <w:i/>
          <w:iCs/>
          <w:lang w:val="en-US"/>
        </w:rPr>
        <w:t xml:space="preserve"> loss of lives as </w:t>
      </w:r>
      <w:r w:rsidR="00D25D36" w:rsidRPr="00AE304C">
        <w:rPr>
          <w:rFonts w:eastAsia="Times New Roman" w:cstheme="minorHAnsi"/>
          <w:i/>
          <w:iCs/>
          <w:lang w:val="en-US"/>
        </w:rPr>
        <w:t xml:space="preserve">a </w:t>
      </w:r>
      <w:r w:rsidR="00ED3378" w:rsidRPr="00AE304C">
        <w:rPr>
          <w:rFonts w:eastAsia="Times New Roman" w:cstheme="minorHAnsi"/>
          <w:i/>
          <w:iCs/>
          <w:lang w:val="en-US"/>
        </w:rPr>
        <w:t xml:space="preserve">result of </w:t>
      </w:r>
      <w:proofErr w:type="gramStart"/>
      <w:r w:rsidR="00ED3378" w:rsidRPr="00AE304C">
        <w:rPr>
          <w:rFonts w:eastAsia="Times New Roman" w:cstheme="minorHAnsi"/>
          <w:i/>
          <w:iCs/>
          <w:lang w:val="en-US"/>
        </w:rPr>
        <w:t>bombardments,</w:t>
      </w:r>
      <w:r w:rsidRPr="00AE304C">
        <w:rPr>
          <w:rFonts w:eastAsia="Times New Roman" w:cstheme="minorHAnsi"/>
          <w:i/>
          <w:iCs/>
          <w:lang w:val="en-US"/>
        </w:rPr>
        <w:t xml:space="preserve"> </w:t>
      </w:r>
      <w:r w:rsidR="00ED3378" w:rsidRPr="00AE304C">
        <w:rPr>
          <w:rFonts w:eastAsia="Times New Roman" w:cstheme="minorHAnsi"/>
          <w:i/>
          <w:iCs/>
          <w:lang w:val="en-US"/>
        </w:rPr>
        <w:t>or</w:t>
      </w:r>
      <w:proofErr w:type="gramEnd"/>
      <w:r w:rsidR="00ED3378" w:rsidRPr="00AE304C">
        <w:rPr>
          <w:rFonts w:eastAsia="Times New Roman" w:cstheme="minorHAnsi"/>
          <w:i/>
          <w:iCs/>
          <w:lang w:val="en-US"/>
        </w:rPr>
        <w:t xml:space="preserve"> wounded in need of immediate treatment out of reach</w:t>
      </w:r>
      <w:r w:rsidR="000B1B87">
        <w:rPr>
          <w:rFonts w:eastAsia="Times New Roman" w:cstheme="minorHAnsi"/>
          <w:i/>
          <w:iCs/>
          <w:lang w:val="en-US"/>
        </w:rPr>
        <w:t>.</w:t>
      </w:r>
      <w:r w:rsidR="002A2AB7" w:rsidRPr="00AE304C">
        <w:rPr>
          <w:rFonts w:eastAsia="Times New Roman" w:cstheme="minorHAnsi"/>
          <w:i/>
          <w:iCs/>
          <w:lang w:val="en-US"/>
        </w:rPr>
        <w:t>”</w:t>
      </w:r>
      <w:r w:rsidR="00ED3378" w:rsidRPr="00AE304C">
        <w:rPr>
          <w:rFonts w:eastAsia="Times New Roman" w:cstheme="minorHAnsi"/>
        </w:rPr>
        <w:t xml:space="preserve"> A</w:t>
      </w:r>
      <w:r w:rsidR="0048768E" w:rsidRPr="00AE304C">
        <w:rPr>
          <w:rFonts w:eastAsia="Times New Roman" w:cstheme="minorHAnsi"/>
        </w:rPr>
        <w:t xml:space="preserve">nother </w:t>
      </w:r>
      <w:r w:rsidR="000B1B87">
        <w:rPr>
          <w:rFonts w:eastAsia="Times New Roman" w:cstheme="minorHAnsi"/>
        </w:rPr>
        <w:t xml:space="preserve">said: </w:t>
      </w:r>
      <w:r w:rsidR="002A2AB7" w:rsidRPr="004D224F">
        <w:rPr>
          <w:rFonts w:eastAsia="Times New Roman" w:cstheme="minorHAnsi"/>
          <w:i/>
          <w:iCs/>
        </w:rPr>
        <w:t>“</w:t>
      </w:r>
      <w:r w:rsidR="00ED3378" w:rsidRPr="004D224F">
        <w:rPr>
          <w:rFonts w:eastAsia="Times New Roman" w:cstheme="minorHAnsi"/>
          <w:i/>
          <w:iCs/>
        </w:rPr>
        <w:t>[</w:t>
      </w:r>
      <w:r w:rsidR="000B1B87" w:rsidRPr="004D224F">
        <w:rPr>
          <w:rFonts w:eastAsia="Times New Roman" w:cstheme="minorHAnsi"/>
          <w:i/>
          <w:iCs/>
        </w:rPr>
        <w:t>W</w:t>
      </w:r>
      <w:r w:rsidR="00ED3378" w:rsidRPr="004D224F">
        <w:rPr>
          <w:rFonts w:eastAsia="Times New Roman" w:cstheme="minorHAnsi"/>
          <w:i/>
          <w:iCs/>
        </w:rPr>
        <w:t>e saw]</w:t>
      </w:r>
      <w:r w:rsidR="00ED3378" w:rsidRPr="00AE304C">
        <w:rPr>
          <w:rFonts w:eastAsia="Times New Roman" w:cstheme="minorHAnsi"/>
        </w:rPr>
        <w:t xml:space="preserve"> </w:t>
      </w:r>
      <w:r w:rsidR="00ED3378" w:rsidRPr="00AE304C">
        <w:rPr>
          <w:rFonts w:eastAsia="Times New Roman" w:cstheme="minorHAnsi"/>
          <w:i/>
          <w:iCs/>
        </w:rPr>
        <w:t>the levelling of the entire city by aerial bombings</w:t>
      </w:r>
      <w:r w:rsidR="000B1B87">
        <w:rPr>
          <w:rFonts w:eastAsia="Times New Roman" w:cstheme="minorHAnsi"/>
          <w:i/>
          <w:iCs/>
        </w:rPr>
        <w:t>.</w:t>
      </w:r>
      <w:r w:rsidR="002A2AB7" w:rsidRPr="00AE304C">
        <w:rPr>
          <w:rFonts w:eastAsia="Times New Roman" w:cstheme="minorHAnsi"/>
          <w:i/>
          <w:iCs/>
        </w:rPr>
        <w:t>”</w:t>
      </w:r>
      <w:r w:rsidR="00CE3C13" w:rsidRPr="00AE304C">
        <w:rPr>
          <w:rFonts w:eastAsia="Times New Roman" w:cstheme="minorHAnsi"/>
          <w:i/>
          <w:iCs/>
        </w:rPr>
        <w:t xml:space="preserve"> </w:t>
      </w:r>
      <w:r w:rsidR="00CE3C13" w:rsidRPr="00AE304C">
        <w:rPr>
          <w:rFonts w:eastAsia="Times New Roman" w:cstheme="minorHAnsi"/>
        </w:rPr>
        <w:t>A fo</w:t>
      </w:r>
      <w:r w:rsidR="000B1B87">
        <w:rPr>
          <w:rFonts w:eastAsia="Times New Roman" w:cstheme="minorHAnsi"/>
        </w:rPr>
        <w:t>u</w:t>
      </w:r>
      <w:r w:rsidR="00CE3C13" w:rsidRPr="00AE304C">
        <w:rPr>
          <w:rFonts w:eastAsia="Times New Roman" w:cstheme="minorHAnsi"/>
        </w:rPr>
        <w:t>rth</w:t>
      </w:r>
      <w:r w:rsidR="002A2AB7" w:rsidRPr="00AE304C">
        <w:rPr>
          <w:rFonts w:eastAsia="Times New Roman" w:cstheme="minorHAnsi"/>
        </w:rPr>
        <w:t xml:space="preserve"> </w:t>
      </w:r>
      <w:r w:rsidR="000B1B87">
        <w:rPr>
          <w:rFonts w:eastAsia="Times New Roman" w:cstheme="minorHAnsi"/>
        </w:rPr>
        <w:t xml:space="preserve">reported: </w:t>
      </w:r>
      <w:r w:rsidR="002A2AB7" w:rsidRPr="004D224F">
        <w:rPr>
          <w:rFonts w:eastAsia="Times New Roman" w:cstheme="minorHAnsi"/>
          <w:i/>
          <w:iCs/>
        </w:rPr>
        <w:t>“</w:t>
      </w:r>
      <w:r w:rsidR="000B1B87" w:rsidRPr="004D224F">
        <w:rPr>
          <w:rFonts w:eastAsia="Times New Roman" w:cstheme="minorHAnsi"/>
          <w:i/>
          <w:iCs/>
        </w:rPr>
        <w:t>W</w:t>
      </w:r>
      <w:r w:rsidR="0048768E" w:rsidRPr="004D224F">
        <w:rPr>
          <w:rFonts w:eastAsia="Times New Roman" w:cstheme="minorHAnsi"/>
          <w:i/>
          <w:iCs/>
        </w:rPr>
        <w:t>e saw them</w:t>
      </w:r>
      <w:r w:rsidR="0048768E" w:rsidRPr="00AE304C">
        <w:rPr>
          <w:rFonts w:eastAsia="Times New Roman" w:cstheme="minorHAnsi"/>
        </w:rPr>
        <w:t xml:space="preserve"> </w:t>
      </w:r>
      <w:proofErr w:type="spellStart"/>
      <w:r w:rsidR="00CE3C13" w:rsidRPr="00AE304C">
        <w:rPr>
          <w:rFonts w:eastAsia="Times New Roman" w:cstheme="minorHAnsi"/>
          <w:i/>
          <w:iCs/>
        </w:rPr>
        <w:t>bo</w:t>
      </w:r>
      <w:r w:rsidR="00ED3378" w:rsidRPr="00AE304C">
        <w:rPr>
          <w:rFonts w:eastAsia="Times New Roman" w:cstheme="minorHAnsi"/>
          <w:i/>
          <w:iCs/>
          <w:lang w:val="en-US"/>
        </w:rPr>
        <w:t>mbing</w:t>
      </w:r>
      <w:proofErr w:type="spellEnd"/>
      <w:r w:rsidR="00ED3378" w:rsidRPr="00AE304C">
        <w:rPr>
          <w:rFonts w:eastAsia="Times New Roman" w:cstheme="minorHAnsi"/>
          <w:i/>
          <w:iCs/>
          <w:lang w:val="en-US"/>
        </w:rPr>
        <w:t xml:space="preserve"> the </w:t>
      </w:r>
      <w:r w:rsidR="00326AB2" w:rsidRPr="00AE304C">
        <w:rPr>
          <w:rFonts w:eastAsia="Times New Roman" w:cstheme="minorHAnsi"/>
          <w:i/>
          <w:iCs/>
          <w:lang w:val="en-US"/>
        </w:rPr>
        <w:t>hospital</w:t>
      </w:r>
      <w:r w:rsidR="00ED3378" w:rsidRPr="00AE304C">
        <w:rPr>
          <w:rFonts w:eastAsia="Times New Roman" w:cstheme="minorHAnsi"/>
          <w:i/>
          <w:iCs/>
          <w:lang w:val="en-US"/>
        </w:rPr>
        <w:t xml:space="preserve"> like </w:t>
      </w:r>
      <w:r w:rsidR="00326AB2" w:rsidRPr="00AE304C">
        <w:rPr>
          <w:rFonts w:eastAsia="Times New Roman" w:cstheme="minorHAnsi"/>
          <w:i/>
          <w:iCs/>
          <w:lang w:val="en-US"/>
        </w:rPr>
        <w:t xml:space="preserve">it is </w:t>
      </w:r>
      <w:r w:rsidR="00ED3378" w:rsidRPr="00AE304C">
        <w:rPr>
          <w:rFonts w:eastAsia="Times New Roman" w:cstheme="minorHAnsi"/>
          <w:i/>
          <w:iCs/>
          <w:lang w:val="en-US"/>
        </w:rPr>
        <w:t>a military base</w:t>
      </w:r>
      <w:r w:rsidR="000B1B87">
        <w:rPr>
          <w:rFonts w:eastAsia="Times New Roman" w:cstheme="minorHAnsi"/>
          <w:i/>
          <w:iCs/>
          <w:lang w:val="en-US"/>
        </w:rPr>
        <w:t>,</w:t>
      </w:r>
      <w:r w:rsidR="002A2AB7" w:rsidRPr="00AE304C">
        <w:rPr>
          <w:rFonts w:eastAsia="Times New Roman" w:cstheme="minorHAnsi"/>
          <w:i/>
          <w:iCs/>
          <w:lang w:val="en-US"/>
        </w:rPr>
        <w:t>”</w:t>
      </w:r>
      <w:r w:rsidR="000B1B87">
        <w:rPr>
          <w:rFonts w:eastAsia="Times New Roman" w:cstheme="minorHAnsi"/>
          <w:i/>
          <w:iCs/>
          <w:lang w:val="en-US"/>
        </w:rPr>
        <w:t xml:space="preserve"> </w:t>
      </w:r>
      <w:r w:rsidR="000B1B87" w:rsidRPr="004D224F">
        <w:rPr>
          <w:rFonts w:eastAsia="Times New Roman" w:cstheme="minorHAnsi"/>
          <w:lang w:val="en-US"/>
        </w:rPr>
        <w:t xml:space="preserve">and </w:t>
      </w:r>
      <w:r w:rsidR="002A2AB7" w:rsidRPr="004D224F">
        <w:rPr>
          <w:rFonts w:eastAsia="Times New Roman" w:cstheme="minorHAnsi"/>
        </w:rPr>
        <w:t>a</w:t>
      </w:r>
      <w:r w:rsidR="008631A8" w:rsidRPr="004D224F">
        <w:rPr>
          <w:rFonts w:eastAsia="Times New Roman" w:cstheme="minorHAnsi"/>
        </w:rPr>
        <w:t xml:space="preserve"> fifth interviewee </w:t>
      </w:r>
      <w:r w:rsidR="000B1B87" w:rsidRPr="004D224F">
        <w:rPr>
          <w:rFonts w:eastAsia="Times New Roman" w:cstheme="minorHAnsi"/>
        </w:rPr>
        <w:t>said:</w:t>
      </w:r>
      <w:r w:rsidR="000B1B87">
        <w:rPr>
          <w:rFonts w:eastAsia="Times New Roman" w:cstheme="minorHAnsi"/>
          <w:i/>
          <w:iCs/>
        </w:rPr>
        <w:t xml:space="preserve"> </w:t>
      </w:r>
      <w:r w:rsidR="002A2AB7" w:rsidRPr="004D224F">
        <w:rPr>
          <w:rFonts w:eastAsia="Times New Roman" w:cstheme="minorHAnsi"/>
          <w:i/>
          <w:iCs/>
        </w:rPr>
        <w:t>“</w:t>
      </w:r>
      <w:r w:rsidR="000B1B87">
        <w:rPr>
          <w:rFonts w:eastAsia="Times New Roman" w:cstheme="minorHAnsi"/>
          <w:i/>
          <w:iCs/>
        </w:rPr>
        <w:t>W</w:t>
      </w:r>
      <w:r w:rsidR="0048768E" w:rsidRPr="004D224F">
        <w:rPr>
          <w:rFonts w:eastAsia="Times New Roman" w:cstheme="minorHAnsi"/>
          <w:i/>
          <w:iCs/>
        </w:rPr>
        <w:t>e saw them</w:t>
      </w:r>
      <w:r w:rsidR="0048768E" w:rsidRPr="00AE304C">
        <w:rPr>
          <w:rFonts w:eastAsia="Times New Roman" w:cstheme="minorHAnsi"/>
        </w:rPr>
        <w:t xml:space="preserve"> </w:t>
      </w:r>
      <w:r w:rsidR="00ED3378" w:rsidRPr="00AE304C">
        <w:rPr>
          <w:rFonts w:eastAsia="Times New Roman" w:cstheme="minorHAnsi"/>
          <w:i/>
          <w:iCs/>
          <w:lang w:val="en-US"/>
        </w:rPr>
        <w:t>bombing the city full of civilians</w:t>
      </w:r>
      <w:r w:rsidR="00326AB2" w:rsidRPr="00AE304C">
        <w:rPr>
          <w:rFonts w:eastAsia="Times New Roman" w:cstheme="minorHAnsi"/>
          <w:i/>
          <w:iCs/>
          <w:lang w:val="en-US"/>
        </w:rPr>
        <w:t>, families in their</w:t>
      </w:r>
      <w:r w:rsidR="00ED3378" w:rsidRPr="00AE304C">
        <w:rPr>
          <w:rFonts w:eastAsia="Times New Roman" w:cstheme="minorHAnsi"/>
          <w:i/>
          <w:iCs/>
          <w:lang w:val="en-US"/>
        </w:rPr>
        <w:t xml:space="preserve"> house</w:t>
      </w:r>
      <w:r w:rsidR="0048768E" w:rsidRPr="00AE304C">
        <w:rPr>
          <w:rFonts w:eastAsia="Times New Roman" w:cstheme="minorHAnsi"/>
        </w:rPr>
        <w:t>s</w:t>
      </w:r>
      <w:r w:rsidR="000B1B87">
        <w:rPr>
          <w:rFonts w:eastAsia="Times New Roman" w:cstheme="minorHAnsi"/>
        </w:rPr>
        <w:t>.</w:t>
      </w:r>
      <w:r w:rsidR="002A2AB7" w:rsidRPr="00AE304C">
        <w:rPr>
          <w:rFonts w:eastAsia="Times New Roman" w:cstheme="minorHAnsi"/>
        </w:rPr>
        <w:t>”</w:t>
      </w:r>
      <w:r w:rsidR="0048768E" w:rsidRPr="00AE304C">
        <w:rPr>
          <w:rFonts w:eastAsia="Times New Roman" w:cstheme="minorHAnsi"/>
        </w:rPr>
        <w:t xml:space="preserve"> </w:t>
      </w:r>
    </w:p>
    <w:p w14:paraId="60BE59D5" w14:textId="15B469A3" w:rsidR="002A2AB7" w:rsidRPr="00AE304C" w:rsidRDefault="000B1B87" w:rsidP="00CF1BB5">
      <w:pPr>
        <w:rPr>
          <w:rFonts w:eastAsia="Times New Roman" w:cstheme="minorHAnsi"/>
          <w:lang w:val="en-US"/>
        </w:rPr>
      </w:pPr>
      <w:r>
        <w:rPr>
          <w:rFonts w:eastAsia="Times New Roman" w:cstheme="minorHAnsi"/>
          <w:lang w:val="en-US"/>
        </w:rPr>
        <w:t xml:space="preserve">With whole communities </w:t>
      </w:r>
      <w:r w:rsidR="00B05034" w:rsidRPr="00AE304C">
        <w:rPr>
          <w:rFonts w:eastAsia="Times New Roman" w:cstheme="minorHAnsi"/>
          <w:lang w:val="en-US"/>
        </w:rPr>
        <w:t xml:space="preserve">besieged, screened, indiscriminately attacked, </w:t>
      </w:r>
      <w:proofErr w:type="spellStart"/>
      <w:r>
        <w:rPr>
          <w:rFonts w:eastAsia="Times New Roman" w:cstheme="minorHAnsi"/>
          <w:lang w:val="en-US"/>
        </w:rPr>
        <w:t>traumatised</w:t>
      </w:r>
      <w:proofErr w:type="spellEnd"/>
      <w:r>
        <w:rPr>
          <w:rFonts w:eastAsia="Times New Roman" w:cstheme="minorHAnsi"/>
          <w:lang w:val="en-US"/>
        </w:rPr>
        <w:t xml:space="preserve"> and </w:t>
      </w:r>
      <w:r w:rsidR="00B05034" w:rsidRPr="00AE304C">
        <w:rPr>
          <w:rFonts w:eastAsia="Times New Roman" w:cstheme="minorHAnsi"/>
          <w:lang w:val="en-US"/>
        </w:rPr>
        <w:t xml:space="preserve">denied access to lifesaving healthcare, the </w:t>
      </w:r>
      <w:r w:rsidR="008631A8">
        <w:rPr>
          <w:rFonts w:eastAsia="Times New Roman" w:cstheme="minorHAnsi"/>
          <w:lang w:val="en-US"/>
        </w:rPr>
        <w:t xml:space="preserve">simple </w:t>
      </w:r>
      <w:r w:rsidR="00B05034" w:rsidRPr="00AE304C">
        <w:rPr>
          <w:rFonts w:eastAsia="Times New Roman" w:cstheme="minorHAnsi"/>
          <w:lang w:val="en-US"/>
        </w:rPr>
        <w:t xml:space="preserve">act of MSF being there to provide medical treatment is perceived as a threat, if not directly </w:t>
      </w:r>
      <w:proofErr w:type="spellStart"/>
      <w:r w:rsidR="00B05034" w:rsidRPr="00AE304C">
        <w:rPr>
          <w:rFonts w:eastAsia="Times New Roman" w:cstheme="minorHAnsi"/>
          <w:lang w:val="en-US"/>
        </w:rPr>
        <w:t>criminalised</w:t>
      </w:r>
      <w:proofErr w:type="spellEnd"/>
      <w:r w:rsidR="00B05034" w:rsidRPr="00AE304C">
        <w:rPr>
          <w:rFonts w:eastAsia="Times New Roman" w:cstheme="minorHAnsi"/>
          <w:lang w:val="en-US"/>
        </w:rPr>
        <w:t xml:space="preserve"> as ‘material support to terrorism’</w:t>
      </w:r>
      <w:r>
        <w:rPr>
          <w:rFonts w:eastAsia="Times New Roman" w:cstheme="minorHAnsi"/>
          <w:lang w:val="en-US"/>
        </w:rPr>
        <w:t xml:space="preserve">, </w:t>
      </w:r>
      <w:r w:rsidRPr="00AE304C">
        <w:rPr>
          <w:rFonts w:eastAsia="Times New Roman" w:cstheme="minorHAnsi"/>
          <w:lang w:val="en-US"/>
        </w:rPr>
        <w:t xml:space="preserve">by </w:t>
      </w:r>
      <w:r>
        <w:rPr>
          <w:rFonts w:eastAsia="Times New Roman" w:cstheme="minorHAnsi"/>
          <w:lang w:val="en-US"/>
        </w:rPr>
        <w:t>parties to the conflict</w:t>
      </w:r>
      <w:r w:rsidR="00B05034" w:rsidRPr="00AE304C">
        <w:rPr>
          <w:rFonts w:eastAsia="Times New Roman" w:cstheme="minorHAnsi"/>
          <w:lang w:val="en-US"/>
        </w:rPr>
        <w:t xml:space="preserve">. The punishment for such </w:t>
      </w:r>
      <w:r w:rsidR="008631A8">
        <w:rPr>
          <w:rFonts w:eastAsia="Times New Roman" w:cstheme="minorHAnsi"/>
          <w:lang w:val="en-US"/>
        </w:rPr>
        <w:t xml:space="preserve">perceived </w:t>
      </w:r>
      <w:r w:rsidR="00B05034" w:rsidRPr="00AE304C">
        <w:rPr>
          <w:rFonts w:eastAsia="Times New Roman" w:cstheme="minorHAnsi"/>
          <w:lang w:val="en-US"/>
        </w:rPr>
        <w:t>crimes is often meted out on the spot</w:t>
      </w:r>
      <w:r>
        <w:rPr>
          <w:rFonts w:eastAsia="Times New Roman" w:cstheme="minorHAnsi"/>
          <w:lang w:val="en-US"/>
        </w:rPr>
        <w:t>,</w:t>
      </w:r>
      <w:r w:rsidR="00B05034" w:rsidRPr="00AE304C">
        <w:rPr>
          <w:rFonts w:eastAsia="Times New Roman" w:cstheme="minorHAnsi"/>
          <w:lang w:val="en-US"/>
        </w:rPr>
        <w:t xml:space="preserve"> with </w:t>
      </w:r>
      <w:r>
        <w:rPr>
          <w:rFonts w:eastAsia="Times New Roman" w:cstheme="minorHAnsi"/>
          <w:lang w:val="en-US"/>
        </w:rPr>
        <w:t xml:space="preserve">intimidation and </w:t>
      </w:r>
      <w:r w:rsidR="00B05034" w:rsidRPr="00AE304C">
        <w:rPr>
          <w:rFonts w:eastAsia="Times New Roman" w:cstheme="minorHAnsi"/>
          <w:lang w:val="en-US"/>
        </w:rPr>
        <w:t>violence intended to deter MSF frontline workers from doing their job</w:t>
      </w:r>
      <w:r>
        <w:rPr>
          <w:rFonts w:eastAsia="Times New Roman" w:cstheme="minorHAnsi"/>
          <w:lang w:val="en-US"/>
        </w:rPr>
        <w:t>s</w:t>
      </w:r>
      <w:r w:rsidR="00B05034" w:rsidRPr="00AE304C">
        <w:rPr>
          <w:rFonts w:eastAsia="Times New Roman" w:cstheme="minorHAnsi"/>
          <w:lang w:val="en-US"/>
        </w:rPr>
        <w:t xml:space="preserve">. </w:t>
      </w:r>
      <w:r w:rsidR="002A2AB7" w:rsidRPr="00AE304C">
        <w:rPr>
          <w:rFonts w:eastAsia="Times New Roman" w:cstheme="minorHAnsi"/>
          <w:lang w:val="en-US"/>
        </w:rPr>
        <w:t xml:space="preserve">From the perspective of frontline workers, it becomes increasingly difficult to distinguish between the tactics of </w:t>
      </w:r>
      <w:r>
        <w:rPr>
          <w:rFonts w:eastAsia="Times New Roman" w:cstheme="minorHAnsi"/>
          <w:lang w:val="en-US"/>
        </w:rPr>
        <w:t xml:space="preserve">so-called </w:t>
      </w:r>
      <w:r w:rsidR="002A2AB7" w:rsidRPr="00AE304C">
        <w:rPr>
          <w:rFonts w:eastAsia="Times New Roman" w:cstheme="minorHAnsi"/>
          <w:lang w:val="en-US"/>
        </w:rPr>
        <w:t>terrorists and those countering them</w:t>
      </w:r>
      <w:r w:rsidR="00B05034" w:rsidRPr="00AE304C">
        <w:rPr>
          <w:rFonts w:eastAsia="Times New Roman" w:cstheme="minorHAnsi"/>
          <w:lang w:val="en-US"/>
        </w:rPr>
        <w:t xml:space="preserve">. </w:t>
      </w:r>
    </w:p>
    <w:p w14:paraId="3FA53C7A" w14:textId="501E6541" w:rsidR="00504EF2" w:rsidRPr="00AE304C" w:rsidRDefault="00504EF2" w:rsidP="00CF1BB5">
      <w:pPr>
        <w:pStyle w:val="ListParagraph"/>
        <w:numPr>
          <w:ilvl w:val="0"/>
          <w:numId w:val="10"/>
        </w:numPr>
        <w:rPr>
          <w:rFonts w:eastAsia="Times New Roman" w:cstheme="minorHAnsi"/>
          <w:b/>
          <w:bCs/>
          <w:u w:val="single"/>
          <w:lang w:val="en-US"/>
        </w:rPr>
      </w:pPr>
      <w:proofErr w:type="gramStart"/>
      <w:r w:rsidRPr="00AE304C">
        <w:rPr>
          <w:rFonts w:eastAsia="Times New Roman" w:cstheme="minorHAnsi"/>
          <w:b/>
          <w:bCs/>
          <w:u w:val="single"/>
          <w:lang w:val="en-US"/>
        </w:rPr>
        <w:t>Counter-terrorism</w:t>
      </w:r>
      <w:proofErr w:type="gramEnd"/>
      <w:r w:rsidRPr="00AE304C">
        <w:rPr>
          <w:rFonts w:eastAsia="Times New Roman" w:cstheme="minorHAnsi"/>
          <w:b/>
          <w:bCs/>
          <w:u w:val="single"/>
          <w:lang w:val="en-US"/>
        </w:rPr>
        <w:t xml:space="preserve"> </w:t>
      </w:r>
      <w:r w:rsidR="009A787A">
        <w:rPr>
          <w:rFonts w:eastAsia="Times New Roman" w:cstheme="minorHAnsi"/>
          <w:b/>
          <w:bCs/>
          <w:u w:val="single"/>
          <w:lang w:val="en-US"/>
        </w:rPr>
        <w:t>inhibits</w:t>
      </w:r>
      <w:r w:rsidRPr="00AE304C">
        <w:rPr>
          <w:rFonts w:eastAsia="Times New Roman" w:cstheme="minorHAnsi"/>
          <w:b/>
          <w:bCs/>
          <w:u w:val="single"/>
          <w:lang w:val="en-US"/>
        </w:rPr>
        <w:t xml:space="preserve"> access to healthcare</w:t>
      </w:r>
      <w:r w:rsidR="0079550F">
        <w:rPr>
          <w:rFonts w:eastAsia="Times New Roman" w:cstheme="minorHAnsi"/>
          <w:b/>
          <w:bCs/>
          <w:u w:val="single"/>
          <w:lang w:val="en-US"/>
        </w:rPr>
        <w:t xml:space="preserve"> for people in need</w:t>
      </w:r>
    </w:p>
    <w:p w14:paraId="3C515AB4" w14:textId="50376301" w:rsidR="00B05034" w:rsidRPr="00AE304C" w:rsidRDefault="00B05034" w:rsidP="00CF1BB5">
      <w:pPr>
        <w:rPr>
          <w:rFonts w:cstheme="minorHAnsi"/>
          <w:b/>
          <w:bCs/>
        </w:rPr>
      </w:pPr>
      <w:r w:rsidRPr="00AE304C">
        <w:rPr>
          <w:rFonts w:cstheme="minorHAnsi"/>
        </w:rPr>
        <w:t>C</w:t>
      </w:r>
      <w:r w:rsidR="0079550F">
        <w:rPr>
          <w:rFonts w:cstheme="minorHAnsi"/>
        </w:rPr>
        <w:t xml:space="preserve">ounter-terrorism measures and </w:t>
      </w:r>
      <w:r w:rsidRPr="00AE304C">
        <w:rPr>
          <w:rFonts w:cstheme="minorHAnsi"/>
        </w:rPr>
        <w:t>legislation marginalis</w:t>
      </w:r>
      <w:r w:rsidR="0079550F">
        <w:rPr>
          <w:rFonts w:cstheme="minorHAnsi"/>
        </w:rPr>
        <w:t>e</w:t>
      </w:r>
      <w:r w:rsidRPr="00AE304C">
        <w:rPr>
          <w:rFonts w:cstheme="minorHAnsi"/>
        </w:rPr>
        <w:t>, stigmatis</w:t>
      </w:r>
      <w:r w:rsidR="0079550F">
        <w:rPr>
          <w:rFonts w:cstheme="minorHAnsi"/>
        </w:rPr>
        <w:t>e</w:t>
      </w:r>
      <w:r w:rsidRPr="00AE304C">
        <w:rPr>
          <w:rFonts w:cstheme="minorHAnsi"/>
        </w:rPr>
        <w:t xml:space="preserve"> and discriminat</w:t>
      </w:r>
      <w:r w:rsidR="0079550F">
        <w:rPr>
          <w:rFonts w:cstheme="minorHAnsi"/>
        </w:rPr>
        <w:t>e</w:t>
      </w:r>
      <w:r w:rsidRPr="00AE304C">
        <w:rPr>
          <w:rFonts w:cstheme="minorHAnsi"/>
        </w:rPr>
        <w:t xml:space="preserve"> against individuals and entire communities. </w:t>
      </w:r>
      <w:r w:rsidR="0079550F">
        <w:rPr>
          <w:rFonts w:cstheme="minorHAnsi"/>
        </w:rPr>
        <w:t xml:space="preserve">What one MSF frontline worker described as the </w:t>
      </w:r>
      <w:r w:rsidRPr="00AE304C">
        <w:rPr>
          <w:rFonts w:cstheme="minorHAnsi"/>
        </w:rPr>
        <w:t>“</w:t>
      </w:r>
      <w:r w:rsidRPr="00AE304C">
        <w:rPr>
          <w:rFonts w:cstheme="minorHAnsi"/>
          <w:i/>
          <w:iCs/>
        </w:rPr>
        <w:t>exclusion of people labelled as ‘terrorist’ from receiving care”</w:t>
      </w:r>
      <w:r w:rsidR="0079550F">
        <w:rPr>
          <w:rFonts w:cstheme="minorHAnsi"/>
          <w:i/>
          <w:iCs/>
        </w:rPr>
        <w:t xml:space="preserve"> </w:t>
      </w:r>
      <w:r w:rsidR="0079550F" w:rsidRPr="00AE304C">
        <w:rPr>
          <w:rFonts w:cstheme="minorHAnsi"/>
        </w:rPr>
        <w:t xml:space="preserve">significantly impacts </w:t>
      </w:r>
      <w:r w:rsidR="0079550F">
        <w:rPr>
          <w:rFonts w:cstheme="minorHAnsi"/>
        </w:rPr>
        <w:t xml:space="preserve">their </w:t>
      </w:r>
      <w:r w:rsidR="0079550F" w:rsidRPr="00AE304C">
        <w:rPr>
          <w:rFonts w:cstheme="minorHAnsi"/>
        </w:rPr>
        <w:t xml:space="preserve">wellbeing and their access to humanitarian assistance and lifesaving </w:t>
      </w:r>
      <w:r w:rsidR="0079550F">
        <w:rPr>
          <w:rFonts w:cstheme="minorHAnsi"/>
        </w:rPr>
        <w:t>healthcare.</w:t>
      </w:r>
      <w:r w:rsidR="00FF4CF2" w:rsidRPr="00AE304C">
        <w:rPr>
          <w:rFonts w:cstheme="minorHAnsi"/>
          <w:i/>
          <w:iCs/>
        </w:rPr>
        <w:t xml:space="preserve"> </w:t>
      </w:r>
    </w:p>
    <w:p w14:paraId="77DF5A9E" w14:textId="6D6A6A3D" w:rsidR="0079550F" w:rsidRDefault="0079550F" w:rsidP="00CF1BB5">
      <w:pPr>
        <w:rPr>
          <w:rFonts w:cstheme="minorHAnsi"/>
          <w:i/>
          <w:iCs/>
          <w:lang w:val="en-US"/>
        </w:rPr>
      </w:pPr>
      <w:r>
        <w:rPr>
          <w:rFonts w:cstheme="minorHAnsi"/>
          <w:lang w:val="en-US"/>
        </w:rPr>
        <w:t xml:space="preserve">An interviewee from </w:t>
      </w:r>
      <w:r w:rsidR="00FF4CF2" w:rsidRPr="00AE304C">
        <w:rPr>
          <w:rFonts w:cstheme="minorHAnsi"/>
          <w:lang w:val="en-US"/>
        </w:rPr>
        <w:t>another country</w:t>
      </w:r>
      <w:r>
        <w:rPr>
          <w:rFonts w:cstheme="minorHAnsi"/>
          <w:lang w:val="en-US"/>
        </w:rPr>
        <w:t xml:space="preserve"> reported: </w:t>
      </w:r>
      <w:r w:rsidR="00FF4CF2" w:rsidRPr="00AE304C">
        <w:rPr>
          <w:rFonts w:cstheme="minorHAnsi"/>
          <w:lang w:val="en-US"/>
        </w:rPr>
        <w:t>“</w:t>
      </w:r>
      <w:r w:rsidR="00FF4CF2" w:rsidRPr="00AE304C">
        <w:rPr>
          <w:rFonts w:cstheme="minorHAnsi"/>
          <w:i/>
          <w:iCs/>
          <w:lang w:val="en-US"/>
        </w:rPr>
        <w:t>Working during the counter-terrorist military operation</w:t>
      </w:r>
      <w:r>
        <w:rPr>
          <w:rFonts w:cstheme="minorHAnsi"/>
          <w:i/>
          <w:iCs/>
          <w:lang w:val="en-US"/>
        </w:rPr>
        <w:t>,</w:t>
      </w:r>
      <w:r w:rsidR="00FF4CF2" w:rsidRPr="00AE304C">
        <w:rPr>
          <w:rFonts w:cstheme="minorHAnsi"/>
          <w:i/>
          <w:iCs/>
          <w:lang w:val="en-US"/>
        </w:rPr>
        <w:t xml:space="preserve"> we were facing restricted areas </w:t>
      </w:r>
      <w:r>
        <w:rPr>
          <w:rFonts w:cstheme="minorHAnsi"/>
          <w:i/>
          <w:iCs/>
          <w:lang w:val="en-US"/>
        </w:rPr>
        <w:t>[</w:t>
      </w:r>
      <w:r w:rsidR="00FF4CF2" w:rsidRPr="00AE304C">
        <w:rPr>
          <w:rFonts w:cstheme="minorHAnsi"/>
          <w:i/>
          <w:iCs/>
          <w:lang w:val="en-US"/>
        </w:rPr>
        <w:t>by the military</w:t>
      </w:r>
      <w:r>
        <w:rPr>
          <w:rFonts w:cstheme="minorHAnsi"/>
          <w:i/>
          <w:iCs/>
          <w:lang w:val="en-US"/>
        </w:rPr>
        <w:t>]:</w:t>
      </w:r>
      <w:r w:rsidR="00FF4CF2" w:rsidRPr="00AE304C">
        <w:rPr>
          <w:rFonts w:cstheme="minorHAnsi"/>
          <w:i/>
          <w:iCs/>
          <w:lang w:val="en-US"/>
        </w:rPr>
        <w:t xml:space="preserve"> where to work, where was forbidden to go due to insecurity… but there were entire families there; we could not access them and they could not reach us</w:t>
      </w:r>
      <w:r>
        <w:rPr>
          <w:rFonts w:cstheme="minorHAnsi"/>
          <w:i/>
          <w:iCs/>
          <w:lang w:val="en-US"/>
        </w:rPr>
        <w:t>.</w:t>
      </w:r>
      <w:r w:rsidR="00FF4CF2" w:rsidRPr="00AE304C">
        <w:rPr>
          <w:rFonts w:cstheme="minorHAnsi"/>
          <w:i/>
          <w:iCs/>
          <w:lang w:val="en-US"/>
        </w:rPr>
        <w:t xml:space="preserve">” </w:t>
      </w:r>
    </w:p>
    <w:p w14:paraId="0CA12AF0" w14:textId="4E641CDB" w:rsidR="00FF4CF2" w:rsidRPr="00AE304C" w:rsidRDefault="0079550F" w:rsidP="00CF1BB5">
      <w:pPr>
        <w:rPr>
          <w:rFonts w:eastAsia="Times New Roman" w:cstheme="minorHAnsi"/>
        </w:rPr>
      </w:pPr>
      <w:r>
        <w:rPr>
          <w:rFonts w:cstheme="minorHAnsi"/>
          <w:lang w:val="en-US"/>
        </w:rPr>
        <w:t>E</w:t>
      </w:r>
      <w:r w:rsidR="00FF4CF2" w:rsidRPr="00AE304C">
        <w:rPr>
          <w:rFonts w:cstheme="minorHAnsi"/>
          <w:lang w:val="en-US"/>
        </w:rPr>
        <w:t xml:space="preserve">ven </w:t>
      </w:r>
      <w:r>
        <w:rPr>
          <w:rFonts w:cstheme="minorHAnsi"/>
          <w:lang w:val="en-US"/>
        </w:rPr>
        <w:t xml:space="preserve">when </w:t>
      </w:r>
      <w:r w:rsidR="00FF4CF2" w:rsidRPr="00AE304C">
        <w:rPr>
          <w:rFonts w:cstheme="minorHAnsi"/>
          <w:lang w:val="en-US"/>
        </w:rPr>
        <w:t xml:space="preserve">MSF </w:t>
      </w:r>
      <w:r>
        <w:rPr>
          <w:rFonts w:cstheme="minorHAnsi"/>
          <w:lang w:val="en-US"/>
        </w:rPr>
        <w:t xml:space="preserve">teams </w:t>
      </w:r>
      <w:r w:rsidR="00F87082">
        <w:rPr>
          <w:rFonts w:cstheme="minorHAnsi"/>
          <w:lang w:val="en-US"/>
        </w:rPr>
        <w:t xml:space="preserve">receive permission from states to </w:t>
      </w:r>
      <w:r w:rsidR="00FF4CF2" w:rsidRPr="00AE304C">
        <w:rPr>
          <w:rFonts w:cstheme="minorHAnsi"/>
          <w:lang w:val="en-US"/>
        </w:rPr>
        <w:t xml:space="preserve">reach </w:t>
      </w:r>
      <w:r w:rsidR="00F87082">
        <w:rPr>
          <w:rFonts w:cstheme="minorHAnsi"/>
          <w:lang w:val="en-US"/>
        </w:rPr>
        <w:t xml:space="preserve">restricted </w:t>
      </w:r>
      <w:r w:rsidR="00FF4CF2" w:rsidRPr="00AE304C">
        <w:rPr>
          <w:rFonts w:cstheme="minorHAnsi"/>
          <w:lang w:val="en-US"/>
        </w:rPr>
        <w:t>areas</w:t>
      </w:r>
      <w:r w:rsidR="00F87082">
        <w:rPr>
          <w:rFonts w:cstheme="minorHAnsi"/>
          <w:lang w:val="en-US"/>
        </w:rPr>
        <w:t xml:space="preserve">, </w:t>
      </w:r>
      <w:r w:rsidR="00FF4CF2" w:rsidRPr="00AE304C">
        <w:rPr>
          <w:rFonts w:cstheme="minorHAnsi"/>
          <w:lang w:val="en-US"/>
        </w:rPr>
        <w:t>armed opposition groups</w:t>
      </w:r>
      <w:r w:rsidR="00F87082">
        <w:rPr>
          <w:rFonts w:cstheme="minorHAnsi"/>
          <w:lang w:val="en-US"/>
        </w:rPr>
        <w:t xml:space="preserve"> impose their own constraints</w:t>
      </w:r>
      <w:r w:rsidR="00FF4CF2" w:rsidRPr="00AE304C">
        <w:rPr>
          <w:rFonts w:cstheme="minorHAnsi"/>
          <w:lang w:val="en-US"/>
        </w:rPr>
        <w:t xml:space="preserve">. </w:t>
      </w:r>
      <w:r w:rsidR="00F87082">
        <w:rPr>
          <w:rFonts w:cstheme="minorHAnsi"/>
          <w:lang w:val="en-US"/>
        </w:rPr>
        <w:t xml:space="preserve">One interviewee reported: </w:t>
      </w:r>
      <w:r w:rsidR="00FF4CF2" w:rsidRPr="00AE304C">
        <w:rPr>
          <w:rFonts w:eastAsia="Times New Roman" w:cstheme="minorHAnsi"/>
          <w:i/>
          <w:iCs/>
          <w:lang w:val="en-US"/>
        </w:rPr>
        <w:t>“So it’s a hard time for us</w:t>
      </w:r>
      <w:r w:rsidR="008631A8">
        <w:rPr>
          <w:rFonts w:eastAsia="Times New Roman" w:cstheme="minorHAnsi"/>
          <w:i/>
          <w:iCs/>
          <w:lang w:val="en-US"/>
        </w:rPr>
        <w:t>;</w:t>
      </w:r>
      <w:r w:rsidR="00FF4CF2" w:rsidRPr="00AE304C">
        <w:rPr>
          <w:rFonts w:eastAsia="Times New Roman" w:cstheme="minorHAnsi"/>
          <w:i/>
          <w:iCs/>
          <w:lang w:val="en-US"/>
        </w:rPr>
        <w:t xml:space="preserve"> we know that even in areas where we cannot go there are people under armed opposition group control. They have medical needs, but you know we cannot go there because of two things</w:t>
      </w:r>
      <w:r w:rsidR="00F87082">
        <w:rPr>
          <w:rFonts w:eastAsia="Times New Roman" w:cstheme="minorHAnsi"/>
          <w:i/>
          <w:iCs/>
          <w:lang w:val="en-US"/>
        </w:rPr>
        <w:t>:</w:t>
      </w:r>
      <w:r w:rsidR="00FF4CF2" w:rsidRPr="00AE304C">
        <w:rPr>
          <w:rFonts w:eastAsia="Times New Roman" w:cstheme="minorHAnsi"/>
          <w:i/>
          <w:iCs/>
          <w:lang w:val="en-US"/>
        </w:rPr>
        <w:t xml:space="preserve"> government will not allow us to go there, and secondly even the AOGs </w:t>
      </w:r>
      <w:r w:rsidR="00F87082">
        <w:rPr>
          <w:rFonts w:eastAsia="Times New Roman" w:cstheme="minorHAnsi"/>
          <w:i/>
          <w:iCs/>
          <w:lang w:val="en-US"/>
        </w:rPr>
        <w:t xml:space="preserve">[armed opposition groups] </w:t>
      </w:r>
      <w:r w:rsidR="00FF4CF2" w:rsidRPr="00AE304C">
        <w:rPr>
          <w:rFonts w:eastAsia="Times New Roman" w:cstheme="minorHAnsi"/>
          <w:i/>
          <w:iCs/>
          <w:lang w:val="en-US"/>
        </w:rPr>
        <w:t xml:space="preserve">have cut all international NGOs as their target because they say that we are promoting </w:t>
      </w:r>
      <w:proofErr w:type="spellStart"/>
      <w:r w:rsidR="00FF4CF2" w:rsidRPr="00AE304C">
        <w:rPr>
          <w:rFonts w:eastAsia="Times New Roman" w:cstheme="minorHAnsi"/>
          <w:i/>
          <w:iCs/>
          <w:lang w:val="en-US"/>
        </w:rPr>
        <w:t>westerni</w:t>
      </w:r>
      <w:r w:rsidR="00F87082">
        <w:rPr>
          <w:rFonts w:eastAsia="Times New Roman" w:cstheme="minorHAnsi"/>
          <w:i/>
          <w:iCs/>
          <w:lang w:val="en-US"/>
        </w:rPr>
        <w:t>s</w:t>
      </w:r>
      <w:r w:rsidR="00FF4CF2" w:rsidRPr="00AE304C">
        <w:rPr>
          <w:rFonts w:eastAsia="Times New Roman" w:cstheme="minorHAnsi"/>
          <w:i/>
          <w:iCs/>
          <w:lang w:val="en-US"/>
        </w:rPr>
        <w:t>ation</w:t>
      </w:r>
      <w:proofErr w:type="spellEnd"/>
      <w:r w:rsidR="00F87082">
        <w:rPr>
          <w:rFonts w:eastAsia="Times New Roman" w:cstheme="minorHAnsi"/>
          <w:i/>
          <w:iCs/>
          <w:lang w:val="en-US"/>
        </w:rPr>
        <w:t>.</w:t>
      </w:r>
      <w:r w:rsidR="00FF4CF2" w:rsidRPr="00AE304C">
        <w:rPr>
          <w:rFonts w:eastAsia="Times New Roman" w:cstheme="minorHAnsi"/>
          <w:i/>
          <w:iCs/>
          <w:lang w:val="en-US"/>
        </w:rPr>
        <w:t>”</w:t>
      </w:r>
      <w:r w:rsidR="00FF4CF2" w:rsidRPr="00AE304C">
        <w:rPr>
          <w:rFonts w:eastAsia="Times New Roman" w:cstheme="minorHAnsi"/>
        </w:rPr>
        <w:t xml:space="preserve"> </w:t>
      </w:r>
    </w:p>
    <w:p w14:paraId="30ED585A" w14:textId="0AAC04C6" w:rsidR="0076350D" w:rsidRPr="0076350D" w:rsidRDefault="00842A77" w:rsidP="005C23BD">
      <w:pPr>
        <w:rPr>
          <w:rFonts w:eastAsia="Times New Roman" w:cstheme="minorHAnsi"/>
          <w:lang w:val="en-US"/>
        </w:rPr>
      </w:pPr>
      <w:r>
        <w:rPr>
          <w:rFonts w:eastAsia="Times New Roman" w:cstheme="minorHAnsi"/>
        </w:rPr>
        <w:t xml:space="preserve">As well as the obstructions preventing </w:t>
      </w:r>
      <w:r w:rsidR="008D15A7" w:rsidRPr="00AE304C">
        <w:rPr>
          <w:rFonts w:eastAsia="Times New Roman" w:cstheme="minorHAnsi"/>
        </w:rPr>
        <w:t xml:space="preserve">frontline health workers </w:t>
      </w:r>
      <w:r>
        <w:rPr>
          <w:rFonts w:eastAsia="Times New Roman" w:cstheme="minorHAnsi"/>
        </w:rPr>
        <w:t xml:space="preserve">from </w:t>
      </w:r>
      <w:r w:rsidR="008D15A7" w:rsidRPr="00AE304C">
        <w:rPr>
          <w:rFonts w:eastAsia="Times New Roman" w:cstheme="minorHAnsi"/>
        </w:rPr>
        <w:t>reaching those most in need, there were also numerous reported cases of patients being blocked from reaching healthcare</w:t>
      </w:r>
      <w:r w:rsidR="008631A8">
        <w:rPr>
          <w:rFonts w:eastAsia="Times New Roman" w:cstheme="minorHAnsi"/>
        </w:rPr>
        <w:t xml:space="preserve"> during </w:t>
      </w:r>
      <w:r>
        <w:rPr>
          <w:rFonts w:eastAsia="Times New Roman" w:cstheme="minorHAnsi"/>
        </w:rPr>
        <w:t>counter-</w:t>
      </w:r>
      <w:r>
        <w:rPr>
          <w:rFonts w:eastAsia="Times New Roman" w:cstheme="minorHAnsi"/>
        </w:rPr>
        <w:lastRenderedPageBreak/>
        <w:t xml:space="preserve">terrorism </w:t>
      </w:r>
      <w:r w:rsidR="008D15A7" w:rsidRPr="00AE304C">
        <w:rPr>
          <w:rFonts w:eastAsia="Times New Roman" w:cstheme="minorHAnsi"/>
        </w:rPr>
        <w:t xml:space="preserve">operations. </w:t>
      </w:r>
      <w:r>
        <w:rPr>
          <w:rFonts w:eastAsia="Times New Roman" w:cstheme="minorHAnsi"/>
        </w:rPr>
        <w:t xml:space="preserve">One interviewee said: </w:t>
      </w:r>
      <w:r w:rsidR="008D15A7" w:rsidRPr="00AE304C">
        <w:rPr>
          <w:rFonts w:eastAsia="Times New Roman" w:cstheme="minorHAnsi"/>
        </w:rPr>
        <w:t>“</w:t>
      </w:r>
      <w:r>
        <w:rPr>
          <w:rFonts w:eastAsia="Times New Roman" w:cstheme="minorHAnsi"/>
          <w:i/>
          <w:iCs/>
        </w:rPr>
        <w:t>A</w:t>
      </w:r>
      <w:proofErr w:type="spellStart"/>
      <w:r w:rsidR="008D15A7" w:rsidRPr="00AE304C">
        <w:rPr>
          <w:rFonts w:eastAsia="Times New Roman" w:cstheme="minorHAnsi"/>
          <w:i/>
          <w:iCs/>
          <w:lang w:val="en-US"/>
        </w:rPr>
        <w:t>ccessing</w:t>
      </w:r>
      <w:proofErr w:type="spellEnd"/>
      <w:r w:rsidR="008D15A7" w:rsidRPr="00AE304C">
        <w:rPr>
          <w:rFonts w:eastAsia="Times New Roman" w:cstheme="minorHAnsi"/>
          <w:i/>
          <w:iCs/>
          <w:lang w:val="en-US"/>
        </w:rPr>
        <w:t xml:space="preserve"> medical care was hard, [there were] patients who told us that they were forced to leave wounded family members behind</w:t>
      </w:r>
      <w:r>
        <w:rPr>
          <w:rFonts w:eastAsia="Times New Roman" w:cstheme="minorHAnsi"/>
          <w:i/>
          <w:iCs/>
          <w:lang w:val="en-US"/>
        </w:rPr>
        <w:t>.</w:t>
      </w:r>
      <w:r w:rsidR="008D15A7" w:rsidRPr="00AE304C">
        <w:rPr>
          <w:rFonts w:eastAsia="Times New Roman" w:cstheme="minorHAnsi"/>
          <w:i/>
          <w:iCs/>
          <w:lang w:val="en-US"/>
        </w:rPr>
        <w:t>”</w:t>
      </w:r>
      <w:r w:rsidR="008D15A7" w:rsidRPr="00AE304C">
        <w:rPr>
          <w:rFonts w:eastAsia="Times New Roman" w:cstheme="minorHAnsi"/>
          <w:lang w:val="en-US"/>
        </w:rPr>
        <w:t xml:space="preserve"> </w:t>
      </w:r>
      <w:r w:rsidR="008631A8">
        <w:rPr>
          <w:rFonts w:cstheme="minorHAnsi"/>
        </w:rPr>
        <w:t xml:space="preserve">Another interviewee reported that women were particularly vulnerable: </w:t>
      </w:r>
      <w:r w:rsidR="00DB0D5B" w:rsidRPr="00AE304C">
        <w:rPr>
          <w:rFonts w:eastAsia="Times New Roman" w:cstheme="minorHAnsi"/>
          <w:lang w:val="en-US"/>
        </w:rPr>
        <w:t>“</w:t>
      </w:r>
      <w:r>
        <w:rPr>
          <w:rFonts w:eastAsia="Times New Roman" w:cstheme="minorHAnsi"/>
          <w:i/>
          <w:iCs/>
          <w:lang w:val="en-US"/>
        </w:rPr>
        <w:t>N</w:t>
      </w:r>
      <w:r w:rsidR="00DB0D5B" w:rsidRPr="00AE304C">
        <w:rPr>
          <w:rFonts w:eastAsia="Times New Roman" w:cstheme="minorHAnsi"/>
          <w:i/>
          <w:iCs/>
          <w:lang w:val="en-US"/>
        </w:rPr>
        <w:t>ot all people who were under the oppression of terrorist groups are affiliated to them</w:t>
      </w:r>
      <w:r>
        <w:rPr>
          <w:rFonts w:eastAsia="Times New Roman" w:cstheme="minorHAnsi"/>
          <w:i/>
          <w:iCs/>
          <w:lang w:val="en-US"/>
        </w:rPr>
        <w:t>;</w:t>
      </w:r>
      <w:r w:rsidR="00DB0D5B" w:rsidRPr="00AE304C">
        <w:rPr>
          <w:rFonts w:eastAsia="Times New Roman" w:cstheme="minorHAnsi"/>
          <w:i/>
          <w:iCs/>
          <w:lang w:val="en-US"/>
        </w:rPr>
        <w:t xml:space="preserve"> women were the most </w:t>
      </w:r>
      <w:proofErr w:type="spellStart"/>
      <w:r w:rsidR="00DB0D5B" w:rsidRPr="00AE304C">
        <w:rPr>
          <w:rFonts w:eastAsia="Times New Roman" w:cstheme="minorHAnsi"/>
          <w:i/>
          <w:iCs/>
          <w:lang w:val="en-US"/>
        </w:rPr>
        <w:t>marginalised</w:t>
      </w:r>
      <w:proofErr w:type="spellEnd"/>
      <w:r w:rsidR="00DB0D5B" w:rsidRPr="00AE304C">
        <w:rPr>
          <w:rFonts w:eastAsia="Times New Roman" w:cstheme="minorHAnsi"/>
          <w:i/>
          <w:iCs/>
          <w:lang w:val="en-US"/>
        </w:rPr>
        <w:t> group during dominance</w:t>
      </w:r>
      <w:r>
        <w:rPr>
          <w:rFonts w:eastAsia="Times New Roman" w:cstheme="minorHAnsi"/>
          <w:i/>
          <w:iCs/>
          <w:lang w:val="en-US"/>
        </w:rPr>
        <w:t xml:space="preserve"> [of </w:t>
      </w:r>
      <w:r w:rsidR="008631A8">
        <w:rPr>
          <w:rFonts w:eastAsia="Times New Roman" w:cstheme="minorHAnsi"/>
          <w:i/>
          <w:iCs/>
          <w:lang w:val="en-US"/>
        </w:rPr>
        <w:t xml:space="preserve">the </w:t>
      </w:r>
      <w:r w:rsidR="0076350D">
        <w:rPr>
          <w:rFonts w:eastAsia="Times New Roman" w:cstheme="minorHAnsi"/>
          <w:i/>
          <w:iCs/>
          <w:lang w:val="en-US"/>
        </w:rPr>
        <w:t>designated</w:t>
      </w:r>
      <w:r w:rsidR="008631A8">
        <w:rPr>
          <w:rFonts w:eastAsia="Times New Roman" w:cstheme="minorHAnsi"/>
          <w:i/>
          <w:iCs/>
          <w:lang w:val="en-US"/>
        </w:rPr>
        <w:t xml:space="preserve"> terrorist </w:t>
      </w:r>
      <w:r>
        <w:rPr>
          <w:rFonts w:eastAsia="Times New Roman" w:cstheme="minorHAnsi"/>
          <w:i/>
          <w:iCs/>
          <w:lang w:val="en-US"/>
        </w:rPr>
        <w:t>groups].</w:t>
      </w:r>
      <w:r w:rsidR="00DB0D5B" w:rsidRPr="00AE304C">
        <w:rPr>
          <w:rFonts w:eastAsia="Times New Roman" w:cstheme="minorHAnsi"/>
          <w:i/>
          <w:iCs/>
          <w:lang w:val="en-US"/>
        </w:rPr>
        <w:t xml:space="preserve">” </w:t>
      </w:r>
      <w:r w:rsidR="0076350D">
        <w:rPr>
          <w:rFonts w:eastAsia="Times New Roman" w:cstheme="minorHAnsi"/>
        </w:rPr>
        <w:t xml:space="preserve">Several interviewees reported that their own family members had been prevented from reaching healthcare due to obstructions during counter-terrorism operations. </w:t>
      </w:r>
    </w:p>
    <w:p w14:paraId="4085DD70" w14:textId="667EAF6A" w:rsidR="00DB0D5B" w:rsidRPr="002A50D0" w:rsidRDefault="0076350D" w:rsidP="005C23BD">
      <w:pPr>
        <w:rPr>
          <w:rFonts w:eastAsia="Times New Roman" w:cstheme="minorHAnsi"/>
        </w:rPr>
      </w:pPr>
      <w:r>
        <w:rPr>
          <w:rFonts w:eastAsia="Times New Roman" w:cstheme="minorHAnsi"/>
        </w:rPr>
        <w:t>I</w:t>
      </w:r>
      <w:r w:rsidR="00A74756">
        <w:rPr>
          <w:rFonts w:eastAsia="Times New Roman" w:cstheme="minorHAnsi"/>
        </w:rPr>
        <w:t xml:space="preserve">n general, </w:t>
      </w:r>
      <w:r w:rsidR="00DB0D5B" w:rsidRPr="00AE304C">
        <w:rPr>
          <w:rFonts w:eastAsia="Times New Roman" w:cstheme="minorHAnsi"/>
        </w:rPr>
        <w:t xml:space="preserve">violence during counter-terrorism military operations </w:t>
      </w:r>
      <w:r w:rsidR="005C23BD">
        <w:rPr>
          <w:rFonts w:eastAsia="Times New Roman" w:cstheme="minorHAnsi"/>
        </w:rPr>
        <w:t xml:space="preserve">was reported to be indiscriminate and to </w:t>
      </w:r>
      <w:r w:rsidR="00DB0D5B" w:rsidRPr="00AE304C">
        <w:rPr>
          <w:rFonts w:eastAsia="Times New Roman" w:cstheme="minorHAnsi"/>
        </w:rPr>
        <w:t>affect everyone</w:t>
      </w:r>
      <w:r w:rsidR="005C23BD">
        <w:rPr>
          <w:rFonts w:eastAsia="Times New Roman" w:cstheme="minorHAnsi"/>
        </w:rPr>
        <w:t xml:space="preserve"> –</w:t>
      </w:r>
      <w:r w:rsidR="00DB0D5B" w:rsidRPr="00AE304C">
        <w:rPr>
          <w:rFonts w:eastAsia="Times New Roman" w:cstheme="minorHAnsi"/>
        </w:rPr>
        <w:t xml:space="preserve"> men</w:t>
      </w:r>
      <w:r w:rsidR="00A74756">
        <w:rPr>
          <w:rFonts w:eastAsia="Times New Roman" w:cstheme="minorHAnsi"/>
        </w:rPr>
        <w:t xml:space="preserve">, </w:t>
      </w:r>
      <w:r w:rsidR="00DB0D5B" w:rsidRPr="00AE304C">
        <w:rPr>
          <w:rFonts w:eastAsia="Times New Roman" w:cstheme="minorHAnsi"/>
        </w:rPr>
        <w:t>women</w:t>
      </w:r>
      <w:r w:rsidR="00A74756">
        <w:rPr>
          <w:rFonts w:eastAsia="Times New Roman" w:cstheme="minorHAnsi"/>
        </w:rPr>
        <w:t xml:space="preserve"> and children</w:t>
      </w:r>
      <w:proofErr w:type="gramStart"/>
      <w:r w:rsidR="00A74756">
        <w:rPr>
          <w:rFonts w:eastAsia="Times New Roman" w:cstheme="minorHAnsi"/>
        </w:rPr>
        <w:t xml:space="preserve">: </w:t>
      </w:r>
      <w:r w:rsidR="00DB0D5B" w:rsidRPr="00AE304C">
        <w:rPr>
          <w:rFonts w:eastAsia="Times New Roman" w:cstheme="minorHAnsi"/>
        </w:rPr>
        <w:t xml:space="preserve"> “</w:t>
      </w:r>
      <w:proofErr w:type="gramEnd"/>
      <w:r w:rsidR="00A74756">
        <w:rPr>
          <w:rFonts w:eastAsia="Times New Roman" w:cstheme="minorHAnsi"/>
          <w:i/>
          <w:iCs/>
        </w:rPr>
        <w:t>D</w:t>
      </w:r>
      <w:r w:rsidR="00DB0D5B" w:rsidRPr="00AE304C">
        <w:rPr>
          <w:rFonts w:eastAsia="Times New Roman" w:cstheme="minorHAnsi"/>
          <w:i/>
          <w:iCs/>
        </w:rPr>
        <w:t>uring the bombings we saw traumatic amputations in men, women, children… all in need</w:t>
      </w:r>
      <w:r w:rsidR="00A74756">
        <w:rPr>
          <w:rFonts w:eastAsia="Times New Roman" w:cstheme="minorHAnsi"/>
          <w:i/>
          <w:iCs/>
        </w:rPr>
        <w:t>,</w:t>
      </w:r>
      <w:r w:rsidR="00DB0D5B" w:rsidRPr="00AE304C">
        <w:rPr>
          <w:rFonts w:eastAsia="Times New Roman" w:cstheme="minorHAnsi"/>
          <w:i/>
          <w:iCs/>
        </w:rPr>
        <w:t>”</w:t>
      </w:r>
      <w:r w:rsidR="00A74756">
        <w:rPr>
          <w:rFonts w:eastAsia="Times New Roman" w:cstheme="minorHAnsi"/>
          <w:i/>
          <w:iCs/>
        </w:rPr>
        <w:t xml:space="preserve"> </w:t>
      </w:r>
      <w:r w:rsidR="00A74756" w:rsidRPr="002A50D0">
        <w:rPr>
          <w:rFonts w:eastAsia="Times New Roman" w:cstheme="minorHAnsi"/>
        </w:rPr>
        <w:t>said another interviewee</w:t>
      </w:r>
      <w:r w:rsidR="00DB0D5B" w:rsidRPr="005C23BD">
        <w:rPr>
          <w:rFonts w:cstheme="minorHAnsi"/>
        </w:rPr>
        <w:t>.</w:t>
      </w:r>
    </w:p>
    <w:p w14:paraId="59F99680" w14:textId="249EDA07" w:rsidR="00B60E25" w:rsidRPr="00AE304C" w:rsidRDefault="00FF4CF2" w:rsidP="008631A8">
      <w:pPr>
        <w:rPr>
          <w:rFonts w:eastAsia="Times New Roman" w:cstheme="minorHAnsi"/>
          <w:i/>
          <w:iCs/>
        </w:rPr>
      </w:pPr>
      <w:r w:rsidRPr="00AE304C">
        <w:rPr>
          <w:rFonts w:cstheme="minorHAnsi"/>
          <w:bCs/>
        </w:rPr>
        <w:t xml:space="preserve">In 23 of the 26 </w:t>
      </w:r>
      <w:r w:rsidR="000A0F94" w:rsidRPr="00AE304C">
        <w:rPr>
          <w:rFonts w:cstheme="minorHAnsi"/>
          <w:bCs/>
        </w:rPr>
        <w:t>interviews across the three contexts</w:t>
      </w:r>
      <w:r w:rsidRPr="00AE304C">
        <w:rPr>
          <w:rFonts w:cstheme="minorHAnsi"/>
          <w:bCs/>
        </w:rPr>
        <w:t xml:space="preserve">, MSF frontline workers reported that </w:t>
      </w:r>
      <w:r w:rsidR="00B60E25" w:rsidRPr="00AE304C">
        <w:rPr>
          <w:rFonts w:cstheme="minorHAnsi"/>
          <w:bCs/>
        </w:rPr>
        <w:t>m</w:t>
      </w:r>
      <w:r w:rsidR="002A2AB7" w:rsidRPr="00AE304C">
        <w:rPr>
          <w:rFonts w:cstheme="minorHAnsi"/>
          <w:bCs/>
        </w:rPr>
        <w:t xml:space="preserve">edical projects </w:t>
      </w:r>
      <w:r w:rsidR="00A74756">
        <w:rPr>
          <w:rFonts w:cstheme="minorHAnsi"/>
          <w:bCs/>
        </w:rPr>
        <w:t>d</w:t>
      </w:r>
      <w:r w:rsidR="005C23BD">
        <w:rPr>
          <w:rFonts w:cstheme="minorHAnsi"/>
          <w:bCs/>
        </w:rPr>
        <w:t xml:space="preserve">id </w:t>
      </w:r>
      <w:r w:rsidR="001C19F9" w:rsidRPr="00AE304C">
        <w:rPr>
          <w:rFonts w:cstheme="minorHAnsi"/>
          <w:bCs/>
        </w:rPr>
        <w:t xml:space="preserve">not necessarily </w:t>
      </w:r>
      <w:r w:rsidR="00A74756">
        <w:rPr>
          <w:rFonts w:cstheme="minorHAnsi"/>
          <w:bCs/>
        </w:rPr>
        <w:t xml:space="preserve">target </w:t>
      </w:r>
      <w:r w:rsidR="001C19F9" w:rsidRPr="00AE304C">
        <w:rPr>
          <w:rFonts w:cstheme="minorHAnsi"/>
          <w:bCs/>
        </w:rPr>
        <w:t>those most in need</w:t>
      </w:r>
      <w:r w:rsidR="001C19F9" w:rsidRPr="00AE304C">
        <w:rPr>
          <w:rFonts w:cstheme="minorHAnsi"/>
        </w:rPr>
        <w:t xml:space="preserve">, </w:t>
      </w:r>
      <w:r w:rsidR="00B60E25" w:rsidRPr="00AE304C">
        <w:rPr>
          <w:rFonts w:cstheme="minorHAnsi"/>
        </w:rPr>
        <w:t xml:space="preserve">but </w:t>
      </w:r>
      <w:r w:rsidR="005C23BD">
        <w:rPr>
          <w:rFonts w:cstheme="minorHAnsi"/>
        </w:rPr>
        <w:t xml:space="preserve">instead </w:t>
      </w:r>
      <w:r w:rsidR="00B60E25" w:rsidRPr="00AE304C">
        <w:rPr>
          <w:rFonts w:cstheme="minorHAnsi"/>
        </w:rPr>
        <w:t xml:space="preserve">those who </w:t>
      </w:r>
      <w:r w:rsidR="005C23BD">
        <w:rPr>
          <w:rFonts w:cstheme="minorHAnsi"/>
        </w:rPr>
        <w:t xml:space="preserve">could </w:t>
      </w:r>
      <w:r w:rsidR="00B60E25" w:rsidRPr="00AE304C">
        <w:rPr>
          <w:rFonts w:cstheme="minorHAnsi"/>
        </w:rPr>
        <w:t xml:space="preserve">be </w:t>
      </w:r>
      <w:r w:rsidR="00A74756">
        <w:rPr>
          <w:rFonts w:cstheme="minorHAnsi"/>
        </w:rPr>
        <w:t xml:space="preserve">reached </w:t>
      </w:r>
      <w:r w:rsidR="00B60E25" w:rsidRPr="00AE304C">
        <w:rPr>
          <w:rFonts w:cstheme="minorHAnsi"/>
        </w:rPr>
        <w:t>with</w:t>
      </w:r>
      <w:r w:rsidR="003E0234">
        <w:rPr>
          <w:rFonts w:cstheme="minorHAnsi"/>
        </w:rPr>
        <w:t>in</w:t>
      </w:r>
      <w:r w:rsidR="00B60E25" w:rsidRPr="00AE304C">
        <w:rPr>
          <w:rFonts w:cstheme="minorHAnsi"/>
        </w:rPr>
        <w:t xml:space="preserve"> an acceptable risk </w:t>
      </w:r>
      <w:r w:rsidR="003E0234">
        <w:rPr>
          <w:rFonts w:cstheme="minorHAnsi"/>
        </w:rPr>
        <w:t>threshold</w:t>
      </w:r>
      <w:r w:rsidR="00B60E25" w:rsidRPr="00AE304C">
        <w:rPr>
          <w:rFonts w:cstheme="minorHAnsi"/>
        </w:rPr>
        <w:t xml:space="preserve">. This results in a </w:t>
      </w:r>
      <w:r w:rsidR="00A74756">
        <w:rPr>
          <w:rFonts w:cstheme="minorHAnsi"/>
        </w:rPr>
        <w:t xml:space="preserve">situation </w:t>
      </w:r>
      <w:r w:rsidR="00B60E25" w:rsidRPr="00AE304C">
        <w:rPr>
          <w:rFonts w:cstheme="minorHAnsi"/>
        </w:rPr>
        <w:t>whereby “</w:t>
      </w:r>
      <w:r w:rsidR="00B60E25" w:rsidRPr="00AE304C">
        <w:rPr>
          <w:rFonts w:cstheme="minorHAnsi"/>
          <w:i/>
          <w:iCs/>
          <w:lang w:val="en-US"/>
        </w:rPr>
        <w:t xml:space="preserve">aid is not reaching no-go areas” </w:t>
      </w:r>
      <w:r w:rsidR="00B60E25" w:rsidRPr="00AE304C">
        <w:rPr>
          <w:rFonts w:cstheme="minorHAnsi"/>
        </w:rPr>
        <w:t>and the most vulnerable</w:t>
      </w:r>
      <w:r w:rsidR="001C19F9" w:rsidRPr="00AE304C">
        <w:rPr>
          <w:rFonts w:cstheme="minorHAnsi"/>
        </w:rPr>
        <w:t xml:space="preserve"> </w:t>
      </w:r>
      <w:r w:rsidR="00A74756">
        <w:rPr>
          <w:rFonts w:cstheme="minorHAnsi"/>
        </w:rPr>
        <w:t xml:space="preserve">people </w:t>
      </w:r>
      <w:r w:rsidR="00B60E25" w:rsidRPr="00AE304C">
        <w:rPr>
          <w:rFonts w:cstheme="minorHAnsi"/>
        </w:rPr>
        <w:t xml:space="preserve">remain </w:t>
      </w:r>
      <w:r w:rsidR="001C19F9" w:rsidRPr="00AE304C">
        <w:rPr>
          <w:rFonts w:cstheme="minorHAnsi"/>
        </w:rPr>
        <w:t>out of reach</w:t>
      </w:r>
      <w:r w:rsidR="00B60E25" w:rsidRPr="00AE304C">
        <w:rPr>
          <w:rFonts w:cstheme="minorHAnsi"/>
          <w:lang w:val="en-US"/>
        </w:rPr>
        <w:t>. “</w:t>
      </w:r>
      <w:r w:rsidR="00B60E25" w:rsidRPr="00AE304C">
        <w:rPr>
          <w:rFonts w:cstheme="minorHAnsi"/>
          <w:i/>
          <w:iCs/>
          <w:lang w:val="en-US"/>
        </w:rPr>
        <w:t>T</w:t>
      </w:r>
      <w:r w:rsidR="00C810E1" w:rsidRPr="00AE304C">
        <w:rPr>
          <w:rFonts w:cstheme="minorHAnsi"/>
          <w:i/>
          <w:iCs/>
          <w:lang w:val="en-US"/>
        </w:rPr>
        <w:t>argeting based on risk</w:t>
      </w:r>
      <w:r w:rsidR="00B60E25" w:rsidRPr="00AE304C">
        <w:rPr>
          <w:rFonts w:cstheme="minorHAnsi"/>
          <w:i/>
          <w:iCs/>
          <w:lang w:val="en-US"/>
        </w:rPr>
        <w:t xml:space="preserve"> [thresholds]</w:t>
      </w:r>
      <w:r w:rsidR="00C810E1" w:rsidRPr="00AE304C">
        <w:rPr>
          <w:rFonts w:cstheme="minorHAnsi"/>
          <w:i/>
          <w:iCs/>
          <w:lang w:val="en-US"/>
        </w:rPr>
        <w:t>, not needs</w:t>
      </w:r>
      <w:r w:rsidR="005C23BD">
        <w:rPr>
          <w:rFonts w:cstheme="minorHAnsi"/>
          <w:i/>
          <w:iCs/>
          <w:lang w:val="en-US"/>
        </w:rPr>
        <w:t>,</w:t>
      </w:r>
      <w:r w:rsidR="00B60E25" w:rsidRPr="00AE304C">
        <w:rPr>
          <w:rFonts w:cstheme="minorHAnsi"/>
          <w:i/>
          <w:iCs/>
          <w:lang w:val="en-US"/>
        </w:rPr>
        <w:t xml:space="preserve">” </w:t>
      </w:r>
      <w:r w:rsidR="005C23BD" w:rsidRPr="002A50D0">
        <w:rPr>
          <w:rFonts w:cstheme="minorHAnsi"/>
          <w:lang w:val="en-US"/>
        </w:rPr>
        <w:t>as one interviewee described it,</w:t>
      </w:r>
      <w:r w:rsidR="005C23BD">
        <w:rPr>
          <w:rFonts w:cstheme="minorHAnsi"/>
          <w:i/>
          <w:iCs/>
          <w:lang w:val="en-US"/>
        </w:rPr>
        <w:t xml:space="preserve"> </w:t>
      </w:r>
      <w:r w:rsidR="00B60E25" w:rsidRPr="00AE304C">
        <w:rPr>
          <w:rFonts w:cstheme="minorHAnsi"/>
          <w:lang w:val="en-US"/>
        </w:rPr>
        <w:t xml:space="preserve">is a direct result of </w:t>
      </w:r>
      <w:r w:rsidR="003E0234">
        <w:rPr>
          <w:rFonts w:cstheme="minorHAnsi"/>
          <w:lang w:val="en-US"/>
        </w:rPr>
        <w:t xml:space="preserve">parties to the conflict failing to </w:t>
      </w:r>
      <w:r w:rsidR="00B60E25" w:rsidRPr="00AE304C">
        <w:rPr>
          <w:rFonts w:cstheme="minorHAnsi"/>
          <w:lang w:val="en-US"/>
        </w:rPr>
        <w:t>ensur</w:t>
      </w:r>
      <w:r w:rsidR="003E0234">
        <w:rPr>
          <w:rFonts w:cstheme="minorHAnsi"/>
          <w:lang w:val="en-US"/>
        </w:rPr>
        <w:t>e</w:t>
      </w:r>
      <w:r w:rsidR="00B60E25" w:rsidRPr="00AE304C">
        <w:rPr>
          <w:rFonts w:cstheme="minorHAnsi"/>
          <w:lang w:val="en-US"/>
        </w:rPr>
        <w:t xml:space="preserve"> the protection of medical workers close to the frontlines of counter-terrorism conflicts</w:t>
      </w:r>
      <w:r w:rsidR="003D15BA" w:rsidRPr="00AE304C">
        <w:rPr>
          <w:rFonts w:cstheme="minorHAnsi"/>
          <w:i/>
          <w:iCs/>
        </w:rPr>
        <w:t xml:space="preserve">. </w:t>
      </w:r>
      <w:r w:rsidR="008D15A7" w:rsidRPr="00AE304C">
        <w:rPr>
          <w:rFonts w:eastAsia="Times New Roman" w:cstheme="minorHAnsi"/>
          <w:lang w:val="en-US"/>
        </w:rPr>
        <w:t xml:space="preserve">Another </w:t>
      </w:r>
      <w:r w:rsidR="003E0234">
        <w:rPr>
          <w:rFonts w:eastAsia="Times New Roman" w:cstheme="minorHAnsi"/>
          <w:lang w:val="en-US"/>
        </w:rPr>
        <w:t>interviewee report</w:t>
      </w:r>
      <w:r w:rsidR="005C23BD">
        <w:rPr>
          <w:rFonts w:eastAsia="Times New Roman" w:cstheme="minorHAnsi"/>
          <w:lang w:val="en-US"/>
        </w:rPr>
        <w:t>ed</w:t>
      </w:r>
      <w:r w:rsidR="003E0234">
        <w:rPr>
          <w:rFonts w:eastAsia="Times New Roman" w:cstheme="minorHAnsi"/>
          <w:lang w:val="en-US"/>
        </w:rPr>
        <w:t xml:space="preserve"> </w:t>
      </w:r>
      <w:r w:rsidR="008D15A7" w:rsidRPr="00AE304C">
        <w:rPr>
          <w:rFonts w:eastAsia="Times New Roman" w:cstheme="minorHAnsi"/>
          <w:lang w:val="en-US"/>
        </w:rPr>
        <w:t xml:space="preserve">that </w:t>
      </w:r>
      <w:r w:rsidR="003E0234">
        <w:rPr>
          <w:rFonts w:eastAsia="Times New Roman" w:cstheme="minorHAnsi"/>
          <w:lang w:val="en-US"/>
        </w:rPr>
        <w:t xml:space="preserve">MSF </w:t>
      </w:r>
      <w:r w:rsidR="008D15A7" w:rsidRPr="00AE304C">
        <w:rPr>
          <w:rFonts w:eastAsia="Times New Roman" w:cstheme="minorHAnsi"/>
          <w:lang w:val="en-US"/>
        </w:rPr>
        <w:t>teams</w:t>
      </w:r>
      <w:r w:rsidR="008D15A7" w:rsidRPr="00AE304C">
        <w:rPr>
          <w:rFonts w:eastAsia="Times New Roman" w:cstheme="minorHAnsi"/>
          <w:i/>
          <w:iCs/>
          <w:lang w:val="en-US"/>
        </w:rPr>
        <w:t xml:space="preserve"> “needed security forces</w:t>
      </w:r>
      <w:r w:rsidR="003E0234">
        <w:rPr>
          <w:rFonts w:eastAsia="Times New Roman" w:cstheme="minorHAnsi"/>
          <w:i/>
          <w:iCs/>
          <w:lang w:val="en-US"/>
        </w:rPr>
        <w:t>’</w:t>
      </w:r>
      <w:r w:rsidR="008D15A7" w:rsidRPr="00AE304C">
        <w:rPr>
          <w:rFonts w:eastAsia="Times New Roman" w:cstheme="minorHAnsi"/>
          <w:i/>
          <w:iCs/>
          <w:lang w:val="en-US"/>
        </w:rPr>
        <w:t xml:space="preserve"> approval to access areas, being banned from ‘non-liberated’ areas”</w:t>
      </w:r>
      <w:r w:rsidR="008D15A7" w:rsidRPr="00AE304C">
        <w:rPr>
          <w:rFonts w:eastAsia="Times New Roman" w:cstheme="minorHAnsi"/>
          <w:i/>
          <w:iCs/>
        </w:rPr>
        <w:t xml:space="preserve">. </w:t>
      </w:r>
      <w:r w:rsidR="001C19F9" w:rsidRPr="00AE304C">
        <w:rPr>
          <w:rStyle w:val="normaltextrun"/>
          <w:rFonts w:cstheme="minorHAnsi"/>
          <w:color w:val="000000"/>
          <w:bdr w:val="none" w:sz="0" w:space="0" w:color="auto" w:frame="1"/>
          <w:lang w:val="en-US"/>
        </w:rPr>
        <w:t>A</w:t>
      </w:r>
      <w:r w:rsidR="003E0234">
        <w:rPr>
          <w:rStyle w:val="normaltextrun"/>
          <w:rFonts w:cstheme="minorHAnsi"/>
          <w:color w:val="000000"/>
          <w:bdr w:val="none" w:sz="0" w:space="0" w:color="auto" w:frame="1"/>
          <w:lang w:val="en-US"/>
        </w:rPr>
        <w:t xml:space="preserve">nother reported </w:t>
      </w:r>
      <w:r w:rsidR="001C19F9" w:rsidRPr="00AE304C">
        <w:rPr>
          <w:rStyle w:val="normaltextrun"/>
          <w:rFonts w:cstheme="minorHAnsi"/>
          <w:color w:val="000000"/>
          <w:bdr w:val="none" w:sz="0" w:space="0" w:color="auto" w:frame="1"/>
          <w:lang w:val="en-US"/>
        </w:rPr>
        <w:t>that</w:t>
      </w:r>
      <w:r w:rsidR="00B60E25" w:rsidRPr="00AE304C">
        <w:rPr>
          <w:rStyle w:val="normaltextrun"/>
          <w:rFonts w:cstheme="minorHAnsi"/>
          <w:color w:val="000000"/>
          <w:bdr w:val="none" w:sz="0" w:space="0" w:color="auto" w:frame="1"/>
          <w:lang w:val="en-US"/>
        </w:rPr>
        <w:t xml:space="preserve"> “</w:t>
      </w:r>
      <w:r w:rsidR="001C19F9" w:rsidRPr="00AE304C">
        <w:rPr>
          <w:rStyle w:val="normaltextrun"/>
          <w:rFonts w:cstheme="minorHAnsi"/>
          <w:i/>
          <w:iCs/>
          <w:color w:val="000000"/>
          <w:bdr w:val="none" w:sz="0" w:space="0" w:color="auto" w:frame="1"/>
          <w:lang w:val="en-US"/>
        </w:rPr>
        <w:t>p</w:t>
      </w:r>
      <w:r w:rsidR="00061EDC" w:rsidRPr="00AE304C">
        <w:rPr>
          <w:rFonts w:cstheme="minorHAnsi"/>
          <w:i/>
          <w:iCs/>
          <w:color w:val="000000"/>
          <w:bdr w:val="none" w:sz="0" w:space="0" w:color="auto" w:frame="1"/>
          <w:lang w:val="en-US"/>
        </w:rPr>
        <w:t>eople are being excluded from [receiving] aid</w:t>
      </w:r>
      <w:r w:rsidR="003E0234">
        <w:rPr>
          <w:rFonts w:cstheme="minorHAnsi"/>
          <w:i/>
          <w:iCs/>
          <w:color w:val="000000"/>
          <w:bdr w:val="none" w:sz="0" w:space="0" w:color="auto" w:frame="1"/>
          <w:lang w:val="en-US"/>
        </w:rPr>
        <w:t>;</w:t>
      </w:r>
      <w:r w:rsidR="00061EDC" w:rsidRPr="00AE304C">
        <w:rPr>
          <w:rFonts w:cstheme="minorHAnsi"/>
          <w:i/>
          <w:iCs/>
          <w:color w:val="000000"/>
          <w:bdr w:val="none" w:sz="0" w:space="0" w:color="auto" w:frame="1"/>
          <w:lang w:val="en-US"/>
        </w:rPr>
        <w:t xml:space="preserve"> it is not their fault, but because of the [</w:t>
      </w:r>
      <w:r w:rsidR="003E0234">
        <w:rPr>
          <w:rFonts w:cstheme="minorHAnsi"/>
          <w:i/>
          <w:iCs/>
          <w:color w:val="000000"/>
          <w:bdr w:val="none" w:sz="0" w:space="0" w:color="auto" w:frame="1"/>
          <w:lang w:val="en-US"/>
        </w:rPr>
        <w:t>counter-terrorism</w:t>
      </w:r>
      <w:r w:rsidR="00061EDC" w:rsidRPr="00AE304C">
        <w:rPr>
          <w:rFonts w:cstheme="minorHAnsi"/>
          <w:i/>
          <w:iCs/>
          <w:color w:val="000000"/>
          <w:bdr w:val="none" w:sz="0" w:space="0" w:color="auto" w:frame="1"/>
          <w:lang w:val="en-US"/>
        </w:rPr>
        <w:t xml:space="preserve">] law of the country it makes </w:t>
      </w:r>
      <w:r w:rsidR="00B60E25" w:rsidRPr="00AE304C">
        <w:rPr>
          <w:rFonts w:cstheme="minorHAnsi"/>
          <w:i/>
          <w:iCs/>
          <w:color w:val="000000"/>
          <w:bdr w:val="none" w:sz="0" w:space="0" w:color="auto" w:frame="1"/>
          <w:lang w:val="en-US"/>
        </w:rPr>
        <w:t xml:space="preserve">it </w:t>
      </w:r>
      <w:r w:rsidR="00061EDC" w:rsidRPr="00AE304C">
        <w:rPr>
          <w:rFonts w:cstheme="minorHAnsi"/>
          <w:i/>
          <w:iCs/>
          <w:color w:val="000000"/>
          <w:bdr w:val="none" w:sz="0" w:space="0" w:color="auto" w:frame="1"/>
          <w:lang w:val="en-US"/>
        </w:rPr>
        <w:t>difficult to reach them</w:t>
      </w:r>
      <w:r w:rsidR="003E0234">
        <w:rPr>
          <w:rFonts w:cstheme="minorHAnsi"/>
          <w:i/>
          <w:iCs/>
          <w:color w:val="000000"/>
          <w:bdr w:val="none" w:sz="0" w:space="0" w:color="auto" w:frame="1"/>
          <w:lang w:val="en-US"/>
        </w:rPr>
        <w:t>.</w:t>
      </w:r>
      <w:r w:rsidR="00B60E25" w:rsidRPr="00AE304C">
        <w:rPr>
          <w:rFonts w:cstheme="minorHAnsi"/>
          <w:i/>
          <w:iCs/>
          <w:color w:val="000000"/>
          <w:bdr w:val="none" w:sz="0" w:space="0" w:color="auto" w:frame="1"/>
          <w:lang w:val="en-US"/>
        </w:rPr>
        <w:t>”</w:t>
      </w:r>
      <w:r w:rsidR="001C19F9" w:rsidRPr="00AE304C">
        <w:rPr>
          <w:rFonts w:cstheme="minorHAnsi"/>
          <w:i/>
          <w:iCs/>
          <w:color w:val="000000"/>
          <w:bdr w:val="none" w:sz="0" w:space="0" w:color="auto" w:frame="1"/>
          <w:lang w:val="en-US"/>
        </w:rPr>
        <w:t xml:space="preserve"> </w:t>
      </w:r>
    </w:p>
    <w:p w14:paraId="04FE1291" w14:textId="5018D47B" w:rsidR="003230E1" w:rsidRPr="00AE304C" w:rsidRDefault="003E0234" w:rsidP="00CF1BB5">
      <w:pPr>
        <w:rPr>
          <w:rStyle w:val="normaltextrun"/>
          <w:rFonts w:cstheme="minorHAnsi"/>
          <w:color w:val="000000"/>
          <w:bdr w:val="none" w:sz="0" w:space="0" w:color="auto" w:frame="1"/>
          <w:lang w:val="en-US"/>
        </w:rPr>
      </w:pPr>
      <w:r>
        <w:rPr>
          <w:rFonts w:cstheme="minorHAnsi"/>
          <w:color w:val="000000"/>
          <w:bdr w:val="none" w:sz="0" w:space="0" w:color="auto" w:frame="1"/>
          <w:lang w:val="en-US"/>
        </w:rPr>
        <w:t>R</w:t>
      </w:r>
      <w:r w:rsidR="00B60E25" w:rsidRPr="00AE304C">
        <w:rPr>
          <w:rFonts w:cstheme="minorHAnsi"/>
          <w:color w:val="000000"/>
          <w:bdr w:val="none" w:sz="0" w:space="0" w:color="auto" w:frame="1"/>
          <w:lang w:val="en-US"/>
        </w:rPr>
        <w:t>estriction</w:t>
      </w:r>
      <w:r>
        <w:rPr>
          <w:rFonts w:cstheme="minorHAnsi"/>
          <w:color w:val="000000"/>
          <w:bdr w:val="none" w:sz="0" w:space="0" w:color="auto" w:frame="1"/>
          <w:lang w:val="en-US"/>
        </w:rPr>
        <w:t>s</w:t>
      </w:r>
      <w:r w:rsidR="00B60E25" w:rsidRPr="00AE304C">
        <w:rPr>
          <w:rFonts w:cstheme="minorHAnsi"/>
          <w:color w:val="000000"/>
          <w:bdr w:val="none" w:sz="0" w:space="0" w:color="auto" w:frame="1"/>
          <w:lang w:val="en-US"/>
        </w:rPr>
        <w:t xml:space="preserve"> </w:t>
      </w:r>
      <w:r>
        <w:rPr>
          <w:rFonts w:cstheme="minorHAnsi"/>
          <w:color w:val="000000"/>
          <w:bdr w:val="none" w:sz="0" w:space="0" w:color="auto" w:frame="1"/>
          <w:lang w:val="en-US"/>
        </w:rPr>
        <w:t xml:space="preserve">requiring </w:t>
      </w:r>
      <w:r w:rsidR="00B60E25" w:rsidRPr="00AE304C">
        <w:rPr>
          <w:rFonts w:cstheme="minorHAnsi"/>
          <w:color w:val="000000"/>
          <w:bdr w:val="none" w:sz="0" w:space="0" w:color="auto" w:frame="1"/>
          <w:lang w:val="en-US"/>
        </w:rPr>
        <w:t xml:space="preserve">MSF teams to </w:t>
      </w:r>
      <w:r>
        <w:rPr>
          <w:rFonts w:cstheme="minorHAnsi"/>
          <w:color w:val="000000"/>
          <w:bdr w:val="none" w:sz="0" w:space="0" w:color="auto" w:frame="1"/>
          <w:lang w:val="en-US"/>
        </w:rPr>
        <w:t xml:space="preserve">stay in </w:t>
      </w:r>
      <w:r w:rsidR="00B60E25" w:rsidRPr="00AE304C">
        <w:rPr>
          <w:rFonts w:cstheme="minorHAnsi"/>
          <w:color w:val="000000"/>
          <w:bdr w:val="none" w:sz="0" w:space="0" w:color="auto" w:frame="1"/>
          <w:lang w:val="en-US"/>
        </w:rPr>
        <w:t xml:space="preserve">areas </w:t>
      </w:r>
      <w:r w:rsidR="00AB5CF9">
        <w:rPr>
          <w:rFonts w:cstheme="minorHAnsi"/>
          <w:color w:val="000000"/>
          <w:bdr w:val="none" w:sz="0" w:space="0" w:color="auto" w:frame="1"/>
          <w:lang w:val="en-US"/>
        </w:rPr>
        <w:t xml:space="preserve">that the government </w:t>
      </w:r>
      <w:r w:rsidR="00D21923">
        <w:rPr>
          <w:rFonts w:cstheme="minorHAnsi"/>
          <w:color w:val="000000"/>
          <w:bdr w:val="none" w:sz="0" w:space="0" w:color="auto" w:frame="1"/>
          <w:lang w:val="en-US"/>
        </w:rPr>
        <w:t>deem</w:t>
      </w:r>
      <w:r w:rsidR="00AB5CF9">
        <w:rPr>
          <w:rFonts w:cstheme="minorHAnsi"/>
          <w:color w:val="000000"/>
          <w:bdr w:val="none" w:sz="0" w:space="0" w:color="auto" w:frame="1"/>
          <w:lang w:val="en-US"/>
        </w:rPr>
        <w:t>s</w:t>
      </w:r>
      <w:r w:rsidR="00D21923">
        <w:rPr>
          <w:rFonts w:cstheme="minorHAnsi"/>
          <w:color w:val="000000"/>
          <w:bdr w:val="none" w:sz="0" w:space="0" w:color="auto" w:frame="1"/>
          <w:lang w:val="en-US"/>
        </w:rPr>
        <w:t xml:space="preserve"> safe</w:t>
      </w:r>
      <w:r w:rsidR="00B60E25" w:rsidRPr="00AE304C">
        <w:rPr>
          <w:rFonts w:cstheme="minorHAnsi"/>
          <w:color w:val="000000"/>
          <w:bdr w:val="none" w:sz="0" w:space="0" w:color="auto" w:frame="1"/>
          <w:lang w:val="en-US"/>
        </w:rPr>
        <w:t xml:space="preserve"> to operate </w:t>
      </w:r>
      <w:r w:rsidR="002925B9">
        <w:rPr>
          <w:rFonts w:cstheme="minorHAnsi"/>
          <w:color w:val="000000"/>
          <w:bdr w:val="none" w:sz="0" w:space="0" w:color="auto" w:frame="1"/>
          <w:lang w:val="en-US"/>
        </w:rPr>
        <w:t xml:space="preserve">in </w:t>
      </w:r>
      <w:r w:rsidR="00B60E25" w:rsidRPr="00AE304C">
        <w:rPr>
          <w:rFonts w:cstheme="minorHAnsi"/>
          <w:color w:val="000000"/>
          <w:bdr w:val="none" w:sz="0" w:space="0" w:color="auto" w:frame="1"/>
          <w:lang w:val="en-US"/>
        </w:rPr>
        <w:t>results in</w:t>
      </w:r>
      <w:r w:rsidR="00B60E25" w:rsidRPr="00AE304C">
        <w:rPr>
          <w:rFonts w:cstheme="minorHAnsi"/>
          <w:i/>
          <w:iCs/>
          <w:color w:val="000000"/>
          <w:bdr w:val="none" w:sz="0" w:space="0" w:color="auto" w:frame="1"/>
          <w:lang w:val="en-US"/>
        </w:rPr>
        <w:t xml:space="preserve"> </w:t>
      </w:r>
      <w:r w:rsidR="00B60E25" w:rsidRPr="00AE304C">
        <w:rPr>
          <w:rFonts w:cstheme="minorHAnsi"/>
        </w:rPr>
        <w:t>“</w:t>
      </w:r>
      <w:r w:rsidR="001C19F9" w:rsidRPr="00AE304C">
        <w:rPr>
          <w:rFonts w:cstheme="minorHAnsi"/>
          <w:i/>
          <w:iCs/>
          <w:lang w:val="en-US"/>
        </w:rPr>
        <w:t>armed opposition groups’ perceiving INGOs as partners of government</w:t>
      </w:r>
      <w:r>
        <w:rPr>
          <w:rFonts w:cstheme="minorHAnsi"/>
          <w:i/>
          <w:iCs/>
          <w:lang w:val="en-US"/>
        </w:rPr>
        <w:t>,</w:t>
      </w:r>
      <w:r w:rsidR="00B60E25" w:rsidRPr="00AE304C">
        <w:rPr>
          <w:rFonts w:cstheme="minorHAnsi"/>
          <w:i/>
          <w:iCs/>
          <w:lang w:val="en-US"/>
        </w:rPr>
        <w:t>”</w:t>
      </w:r>
      <w:r>
        <w:rPr>
          <w:rFonts w:cstheme="minorHAnsi"/>
          <w:i/>
          <w:iCs/>
          <w:lang w:val="en-US"/>
        </w:rPr>
        <w:t xml:space="preserve"> </w:t>
      </w:r>
      <w:r w:rsidRPr="002A50D0">
        <w:rPr>
          <w:rFonts w:cstheme="minorHAnsi"/>
          <w:lang w:val="en-US"/>
        </w:rPr>
        <w:t>according to one interviewee</w:t>
      </w:r>
      <w:r w:rsidR="00B60E25" w:rsidRPr="002A50D0">
        <w:rPr>
          <w:rFonts w:cstheme="minorHAnsi"/>
          <w:lang w:val="en-US"/>
        </w:rPr>
        <w:t>.</w:t>
      </w:r>
      <w:r w:rsidR="001C19F9" w:rsidRPr="00AE304C">
        <w:rPr>
          <w:rFonts w:cstheme="minorHAnsi"/>
          <w:lang w:val="en-US"/>
        </w:rPr>
        <w:t xml:space="preserve"> </w:t>
      </w:r>
      <w:r w:rsidR="003230E1" w:rsidRPr="00AE304C">
        <w:rPr>
          <w:rFonts w:cstheme="minorHAnsi"/>
          <w:lang w:val="en-US"/>
        </w:rPr>
        <w:t xml:space="preserve">This </w:t>
      </w:r>
      <w:r>
        <w:rPr>
          <w:rFonts w:cstheme="minorHAnsi"/>
          <w:lang w:val="en-US"/>
        </w:rPr>
        <w:t xml:space="preserve">perceived </w:t>
      </w:r>
      <w:r w:rsidR="003230E1" w:rsidRPr="00AE304C">
        <w:rPr>
          <w:rFonts w:cstheme="minorHAnsi"/>
          <w:lang w:val="en-US"/>
        </w:rPr>
        <w:t xml:space="preserve">‘partnership’ is </w:t>
      </w:r>
      <w:r w:rsidR="00504EF2" w:rsidRPr="00AE304C">
        <w:rPr>
          <w:rFonts w:cstheme="minorHAnsi"/>
          <w:lang w:val="en-US"/>
        </w:rPr>
        <w:t>sustained</w:t>
      </w:r>
      <w:r w:rsidR="003230E1" w:rsidRPr="00AE304C">
        <w:rPr>
          <w:rFonts w:cstheme="minorHAnsi"/>
          <w:lang w:val="en-US"/>
        </w:rPr>
        <w:t xml:space="preserve"> by the constant risk – perceived or real – of </w:t>
      </w:r>
      <w:r w:rsidR="005C23BD">
        <w:rPr>
          <w:rFonts w:cstheme="minorHAnsi"/>
          <w:lang w:val="en-US"/>
        </w:rPr>
        <w:t xml:space="preserve">international </w:t>
      </w:r>
      <w:r w:rsidR="00CD3579">
        <w:rPr>
          <w:rFonts w:cstheme="minorHAnsi"/>
          <w:lang w:val="en-US"/>
        </w:rPr>
        <w:t xml:space="preserve">NGOs having their work suspended or </w:t>
      </w:r>
      <w:r w:rsidR="003230E1" w:rsidRPr="00AE304C">
        <w:rPr>
          <w:rFonts w:cstheme="minorHAnsi"/>
          <w:lang w:val="en-US"/>
        </w:rPr>
        <w:t xml:space="preserve">being kicked out </w:t>
      </w:r>
      <w:r w:rsidR="00CD3579">
        <w:rPr>
          <w:rFonts w:cstheme="minorHAnsi"/>
          <w:lang w:val="en-US"/>
        </w:rPr>
        <w:t>of the country</w:t>
      </w:r>
      <w:r w:rsidR="003230E1" w:rsidRPr="00AE304C">
        <w:rPr>
          <w:rFonts w:cstheme="minorHAnsi"/>
          <w:lang w:val="en-US"/>
        </w:rPr>
        <w:t xml:space="preserve">. </w:t>
      </w:r>
    </w:p>
    <w:p w14:paraId="0FB0C9A4" w14:textId="70A532F9" w:rsidR="00EE5135" w:rsidRPr="00AE304C" w:rsidRDefault="00CD3579" w:rsidP="00CF1BB5">
      <w:pPr>
        <w:rPr>
          <w:rFonts w:eastAsia="Times New Roman" w:cstheme="minorHAnsi"/>
          <w:lang w:val="en-US"/>
        </w:rPr>
      </w:pPr>
      <w:r>
        <w:rPr>
          <w:rFonts w:eastAsia="Times New Roman" w:cstheme="minorHAnsi"/>
          <w:lang w:val="en-US"/>
        </w:rPr>
        <w:t>W</w:t>
      </w:r>
      <w:r w:rsidR="00EE5135" w:rsidRPr="00AE304C">
        <w:rPr>
          <w:rFonts w:eastAsia="Times New Roman" w:cstheme="minorHAnsi"/>
          <w:lang w:val="en-US"/>
        </w:rPr>
        <w:t xml:space="preserve">hen </w:t>
      </w:r>
      <w:r>
        <w:rPr>
          <w:rFonts w:eastAsia="Times New Roman" w:cstheme="minorHAnsi"/>
          <w:lang w:val="en-US"/>
        </w:rPr>
        <w:t xml:space="preserve">MSF has a </w:t>
      </w:r>
      <w:r w:rsidR="00EE5135" w:rsidRPr="00AE304C">
        <w:rPr>
          <w:rFonts w:eastAsia="Times New Roman" w:cstheme="minorHAnsi"/>
          <w:lang w:val="en-US"/>
        </w:rPr>
        <w:t xml:space="preserve">degree of access </w:t>
      </w:r>
      <w:r>
        <w:rPr>
          <w:rFonts w:eastAsia="Times New Roman" w:cstheme="minorHAnsi"/>
          <w:lang w:val="en-US"/>
        </w:rPr>
        <w:t xml:space="preserve">to frontline conflict areas, our teams can </w:t>
      </w:r>
      <w:r w:rsidR="00EE5135" w:rsidRPr="00AE304C">
        <w:rPr>
          <w:rFonts w:eastAsia="Times New Roman" w:cstheme="minorHAnsi"/>
          <w:lang w:val="en-US"/>
        </w:rPr>
        <w:t xml:space="preserve">treat </w:t>
      </w:r>
      <w:r>
        <w:rPr>
          <w:rFonts w:eastAsia="Times New Roman" w:cstheme="minorHAnsi"/>
          <w:lang w:val="en-US"/>
        </w:rPr>
        <w:t xml:space="preserve">the </w:t>
      </w:r>
      <w:r w:rsidR="00EE5135" w:rsidRPr="00AE304C">
        <w:rPr>
          <w:rFonts w:eastAsia="Times New Roman" w:cstheme="minorHAnsi"/>
          <w:lang w:val="en-US"/>
        </w:rPr>
        <w:t xml:space="preserve">wounded and </w:t>
      </w:r>
      <w:r>
        <w:rPr>
          <w:rFonts w:eastAsia="Times New Roman" w:cstheme="minorHAnsi"/>
          <w:lang w:val="en-US"/>
        </w:rPr>
        <w:t xml:space="preserve">run medical </w:t>
      </w:r>
      <w:r w:rsidR="00EE5135" w:rsidRPr="00AE304C">
        <w:rPr>
          <w:rFonts w:eastAsia="Times New Roman" w:cstheme="minorHAnsi"/>
          <w:lang w:val="en-US"/>
        </w:rPr>
        <w:t xml:space="preserve">activities </w:t>
      </w:r>
      <w:r>
        <w:rPr>
          <w:rFonts w:eastAsia="Times New Roman" w:cstheme="minorHAnsi"/>
          <w:lang w:val="en-US"/>
        </w:rPr>
        <w:t xml:space="preserve">for the </w:t>
      </w:r>
      <w:r w:rsidR="00EE5135" w:rsidRPr="00AE304C">
        <w:rPr>
          <w:rFonts w:eastAsia="Times New Roman" w:cstheme="minorHAnsi"/>
          <w:lang w:val="en-US"/>
        </w:rPr>
        <w:t xml:space="preserve">direct victims of violence, </w:t>
      </w:r>
      <w:r>
        <w:rPr>
          <w:rFonts w:eastAsia="Times New Roman" w:cstheme="minorHAnsi"/>
          <w:lang w:val="en-US"/>
        </w:rPr>
        <w:t xml:space="preserve">such as </w:t>
      </w:r>
      <w:r w:rsidR="00EE5135" w:rsidRPr="00AE304C">
        <w:rPr>
          <w:rFonts w:eastAsia="Times New Roman" w:cstheme="minorHAnsi"/>
          <w:lang w:val="en-US"/>
        </w:rPr>
        <w:t>trauma care. Conversely</w:t>
      </w:r>
      <w:r>
        <w:rPr>
          <w:rFonts w:eastAsia="Times New Roman" w:cstheme="minorHAnsi"/>
          <w:lang w:val="en-US"/>
        </w:rPr>
        <w:t>,</w:t>
      </w:r>
      <w:r w:rsidR="00EE5135" w:rsidRPr="00AE304C">
        <w:rPr>
          <w:rFonts w:eastAsia="Times New Roman" w:cstheme="minorHAnsi"/>
          <w:lang w:val="en-US"/>
        </w:rPr>
        <w:t xml:space="preserve"> </w:t>
      </w:r>
      <w:r>
        <w:rPr>
          <w:rFonts w:eastAsia="Times New Roman" w:cstheme="minorHAnsi"/>
          <w:lang w:val="en-US"/>
        </w:rPr>
        <w:t>when MSF is unable to access areas near the frontline</w:t>
      </w:r>
      <w:r w:rsidR="00F5697C">
        <w:rPr>
          <w:rFonts w:eastAsia="Times New Roman" w:cstheme="minorHAnsi"/>
          <w:lang w:val="en-US"/>
        </w:rPr>
        <w:t>s of conflicts</w:t>
      </w:r>
      <w:r>
        <w:rPr>
          <w:rFonts w:eastAsia="Times New Roman" w:cstheme="minorHAnsi"/>
          <w:lang w:val="en-US"/>
        </w:rPr>
        <w:t xml:space="preserve">, our </w:t>
      </w:r>
      <w:r w:rsidR="00EE5135" w:rsidRPr="00AE304C">
        <w:rPr>
          <w:rFonts w:eastAsia="Times New Roman" w:cstheme="minorHAnsi"/>
          <w:lang w:val="en-US"/>
        </w:rPr>
        <w:t xml:space="preserve">teams are </w:t>
      </w:r>
      <w:r w:rsidR="00FF4CF2" w:rsidRPr="00AE304C">
        <w:rPr>
          <w:rFonts w:eastAsia="Times New Roman" w:cstheme="minorHAnsi"/>
          <w:lang w:val="en-US"/>
        </w:rPr>
        <w:t xml:space="preserve">limited </w:t>
      </w:r>
      <w:r w:rsidR="00EE5135" w:rsidRPr="00AE304C">
        <w:rPr>
          <w:rFonts w:eastAsia="Times New Roman" w:cstheme="minorHAnsi"/>
          <w:lang w:val="en-US"/>
        </w:rPr>
        <w:t xml:space="preserve">to treating the indirect consequences of violence, particularly forced displacement, malnutrition and psychological trauma. </w:t>
      </w:r>
    </w:p>
    <w:p w14:paraId="3209F303" w14:textId="617D1A28" w:rsidR="00504EF2" w:rsidRPr="00AE304C" w:rsidRDefault="00504EF2" w:rsidP="00CF1BB5">
      <w:pPr>
        <w:pStyle w:val="ListParagraph"/>
        <w:numPr>
          <w:ilvl w:val="0"/>
          <w:numId w:val="10"/>
        </w:numPr>
        <w:rPr>
          <w:rFonts w:eastAsia="Times New Roman" w:cstheme="minorHAnsi"/>
          <w:b/>
          <w:bCs/>
          <w:u w:val="single"/>
          <w:lang w:val="en-US"/>
        </w:rPr>
      </w:pPr>
      <w:r w:rsidRPr="00F5697C">
        <w:rPr>
          <w:rFonts w:eastAsia="Times New Roman" w:cstheme="minorHAnsi"/>
          <w:b/>
          <w:bCs/>
          <w:u w:val="single"/>
          <w:lang w:val="en-US"/>
        </w:rPr>
        <w:t xml:space="preserve">Counter-terrorism </w:t>
      </w:r>
      <w:r w:rsidR="00CD3579" w:rsidRPr="00D52251">
        <w:rPr>
          <w:rFonts w:eastAsia="Times New Roman" w:cstheme="minorHAnsi"/>
          <w:b/>
          <w:bCs/>
          <w:u w:val="single"/>
          <w:lang w:val="en-US"/>
        </w:rPr>
        <w:t>hampers</w:t>
      </w:r>
      <w:r w:rsidRPr="00D52251">
        <w:rPr>
          <w:rFonts w:eastAsia="Times New Roman" w:cstheme="minorHAnsi"/>
          <w:b/>
          <w:bCs/>
          <w:u w:val="single"/>
          <w:lang w:val="en-US"/>
        </w:rPr>
        <w:t xml:space="preserve"> negotiated acce</w:t>
      </w:r>
      <w:r w:rsidR="00C75224" w:rsidRPr="00D52251">
        <w:rPr>
          <w:rFonts w:eastAsia="Times New Roman" w:cstheme="minorHAnsi"/>
          <w:b/>
          <w:bCs/>
          <w:u w:val="single"/>
          <w:lang w:val="en-US"/>
        </w:rPr>
        <w:t>ss</w:t>
      </w:r>
      <w:r w:rsidR="00F5697C" w:rsidRPr="00D52251">
        <w:rPr>
          <w:rFonts w:eastAsia="Times New Roman" w:cstheme="minorHAnsi"/>
          <w:b/>
          <w:bCs/>
          <w:u w:val="single"/>
          <w:lang w:val="en-US"/>
        </w:rPr>
        <w:t xml:space="preserve"> </w:t>
      </w:r>
      <w:r w:rsidR="003A6DB1">
        <w:rPr>
          <w:rFonts w:eastAsia="Times New Roman" w:cstheme="minorHAnsi"/>
          <w:b/>
          <w:bCs/>
          <w:u w:val="single"/>
          <w:lang w:val="en-US"/>
        </w:rPr>
        <w:t xml:space="preserve">by </w:t>
      </w:r>
      <w:r w:rsidR="009A787A">
        <w:rPr>
          <w:rFonts w:eastAsia="Times New Roman" w:cstheme="minorHAnsi"/>
          <w:b/>
          <w:bCs/>
          <w:u w:val="single"/>
          <w:lang w:val="en-US"/>
        </w:rPr>
        <w:t>inhibiting</w:t>
      </w:r>
      <w:r w:rsidR="00F5697C" w:rsidRPr="00D52251">
        <w:rPr>
          <w:rFonts w:eastAsia="Times New Roman" w:cstheme="minorHAnsi"/>
          <w:b/>
          <w:bCs/>
          <w:u w:val="single"/>
          <w:lang w:val="en-US"/>
        </w:rPr>
        <w:t xml:space="preserve"> or </w:t>
      </w:r>
      <w:proofErr w:type="spellStart"/>
      <w:r w:rsidR="00F5697C" w:rsidRPr="00D52251">
        <w:rPr>
          <w:rFonts w:eastAsia="Times New Roman" w:cstheme="minorHAnsi"/>
          <w:b/>
          <w:bCs/>
          <w:u w:val="single"/>
          <w:lang w:val="en-US"/>
        </w:rPr>
        <w:t>criminali</w:t>
      </w:r>
      <w:r w:rsidR="003A6DB1">
        <w:rPr>
          <w:rFonts w:eastAsia="Times New Roman" w:cstheme="minorHAnsi"/>
          <w:b/>
          <w:bCs/>
          <w:u w:val="single"/>
          <w:lang w:val="en-US"/>
        </w:rPr>
        <w:t>sing</w:t>
      </w:r>
      <w:proofErr w:type="spellEnd"/>
      <w:r w:rsidR="00F5697C" w:rsidRPr="00D52251">
        <w:rPr>
          <w:rFonts w:eastAsia="Times New Roman" w:cstheme="minorHAnsi"/>
          <w:b/>
          <w:bCs/>
          <w:u w:val="single"/>
          <w:lang w:val="en-US"/>
        </w:rPr>
        <w:t xml:space="preserve"> </w:t>
      </w:r>
      <w:r w:rsidR="00C75224" w:rsidRPr="009A787A">
        <w:rPr>
          <w:rFonts w:eastAsia="Times New Roman" w:cstheme="minorHAnsi"/>
          <w:b/>
          <w:bCs/>
          <w:u w:val="single"/>
          <w:lang w:val="en-US"/>
        </w:rPr>
        <w:t xml:space="preserve">engagement with all parties </w:t>
      </w:r>
      <w:r w:rsidR="00CD3579" w:rsidRPr="009A787A">
        <w:rPr>
          <w:rFonts w:eastAsia="Times New Roman" w:cstheme="minorHAnsi"/>
          <w:b/>
          <w:bCs/>
          <w:u w:val="single"/>
          <w:lang w:val="en-US"/>
        </w:rPr>
        <w:t xml:space="preserve">to the conflict </w:t>
      </w:r>
      <w:r w:rsidRPr="00AE304C">
        <w:rPr>
          <w:rFonts w:eastAsia="Times New Roman" w:cstheme="minorHAnsi"/>
          <w:b/>
          <w:bCs/>
          <w:lang w:val="en-US"/>
        </w:rPr>
        <w:t xml:space="preserve"> </w:t>
      </w:r>
    </w:p>
    <w:p w14:paraId="0B412C8A" w14:textId="7F0DFA24" w:rsidR="003230E1" w:rsidRPr="00AE304C" w:rsidRDefault="003A6DB1" w:rsidP="00CF1BB5">
      <w:pPr>
        <w:rPr>
          <w:rFonts w:eastAsia="Times New Roman" w:cstheme="minorHAnsi"/>
          <w:i/>
          <w:iCs/>
        </w:rPr>
      </w:pPr>
      <w:r>
        <w:rPr>
          <w:rFonts w:eastAsia="Times New Roman" w:cstheme="minorHAnsi"/>
          <w:lang w:val="en-US"/>
        </w:rPr>
        <w:t xml:space="preserve">When MSF experiences difficulties </w:t>
      </w:r>
      <w:r w:rsidR="00EE5135" w:rsidRPr="00AE304C">
        <w:rPr>
          <w:rFonts w:eastAsia="Times New Roman" w:cstheme="minorHAnsi"/>
          <w:lang w:val="en-US"/>
        </w:rPr>
        <w:t>reaching victims of violence</w:t>
      </w:r>
      <w:r>
        <w:rPr>
          <w:rFonts w:eastAsia="Times New Roman" w:cstheme="minorHAnsi"/>
          <w:lang w:val="en-US"/>
        </w:rPr>
        <w:t xml:space="preserve">, these </w:t>
      </w:r>
      <w:r w:rsidR="00496494">
        <w:rPr>
          <w:rFonts w:eastAsia="Times New Roman" w:cstheme="minorHAnsi"/>
          <w:lang w:val="en-US"/>
        </w:rPr>
        <w:t xml:space="preserve">are usually </w:t>
      </w:r>
      <w:r w:rsidR="003230E1" w:rsidRPr="00AE304C">
        <w:rPr>
          <w:rFonts w:eastAsia="Times New Roman" w:cstheme="minorHAnsi"/>
          <w:lang w:val="en-US"/>
        </w:rPr>
        <w:t>overcome by negotiati</w:t>
      </w:r>
      <w:r w:rsidR="00496494">
        <w:rPr>
          <w:rFonts w:eastAsia="Times New Roman" w:cstheme="minorHAnsi"/>
          <w:lang w:val="en-US"/>
        </w:rPr>
        <w:t>ng</w:t>
      </w:r>
      <w:r w:rsidR="003230E1" w:rsidRPr="00AE304C">
        <w:rPr>
          <w:rFonts w:eastAsia="Times New Roman" w:cstheme="minorHAnsi"/>
          <w:lang w:val="en-US"/>
        </w:rPr>
        <w:t xml:space="preserve"> access</w:t>
      </w:r>
      <w:r w:rsidR="008D15A7" w:rsidRPr="00AE304C">
        <w:rPr>
          <w:rFonts w:eastAsia="Times New Roman" w:cstheme="minorHAnsi"/>
          <w:lang w:val="en-US"/>
        </w:rPr>
        <w:t xml:space="preserve">. As one </w:t>
      </w:r>
      <w:r w:rsidR="00496494">
        <w:rPr>
          <w:rFonts w:eastAsia="Times New Roman" w:cstheme="minorHAnsi"/>
          <w:lang w:val="en-US"/>
        </w:rPr>
        <w:t xml:space="preserve">interviewee commented: </w:t>
      </w:r>
      <w:r w:rsidR="008D15A7" w:rsidRPr="00AE304C">
        <w:rPr>
          <w:rFonts w:eastAsia="Times New Roman" w:cstheme="minorHAnsi"/>
          <w:lang w:val="en-US"/>
        </w:rPr>
        <w:t>“</w:t>
      </w:r>
      <w:r w:rsidR="00496494">
        <w:rPr>
          <w:rFonts w:eastAsia="Times New Roman" w:cstheme="minorHAnsi"/>
          <w:i/>
          <w:iCs/>
          <w:lang w:val="en-US"/>
        </w:rPr>
        <w:t>N</w:t>
      </w:r>
      <w:r w:rsidR="008D15A7" w:rsidRPr="00AE304C">
        <w:rPr>
          <w:rFonts w:eastAsia="Times New Roman" w:cstheme="minorHAnsi"/>
          <w:i/>
          <w:iCs/>
          <w:lang w:val="en-US"/>
        </w:rPr>
        <w:t>egotiation for access is key</w:t>
      </w:r>
      <w:r w:rsidR="00496494">
        <w:rPr>
          <w:rFonts w:eastAsia="Times New Roman" w:cstheme="minorHAnsi"/>
          <w:i/>
          <w:iCs/>
          <w:lang w:val="en-US"/>
        </w:rPr>
        <w:t>.</w:t>
      </w:r>
      <w:r w:rsidR="008D15A7" w:rsidRPr="00AE304C">
        <w:rPr>
          <w:rFonts w:eastAsia="Times New Roman" w:cstheme="minorHAnsi"/>
          <w:i/>
          <w:iCs/>
          <w:lang w:val="en-US"/>
        </w:rPr>
        <w:t>”</w:t>
      </w:r>
      <w:r w:rsidR="00496494">
        <w:rPr>
          <w:rFonts w:eastAsia="Times New Roman" w:cstheme="minorHAnsi"/>
          <w:lang w:val="en-US"/>
        </w:rPr>
        <w:t xml:space="preserve"> </w:t>
      </w:r>
      <w:r w:rsidR="003230E1" w:rsidRPr="00AE304C">
        <w:rPr>
          <w:rFonts w:eastAsia="Times New Roman" w:cstheme="minorHAnsi"/>
          <w:lang w:val="en-US"/>
        </w:rPr>
        <w:t xml:space="preserve">However, </w:t>
      </w:r>
      <w:r w:rsidR="0050161F" w:rsidRPr="00AE304C">
        <w:rPr>
          <w:rFonts w:eastAsia="Times New Roman" w:cstheme="minorHAnsi"/>
          <w:lang w:val="en-US"/>
        </w:rPr>
        <w:t>i</w:t>
      </w:r>
      <w:r w:rsidR="000A0F94" w:rsidRPr="00AE304C">
        <w:rPr>
          <w:rFonts w:eastAsia="Times New Roman" w:cstheme="minorHAnsi"/>
          <w:lang w:val="en-US"/>
        </w:rPr>
        <w:t xml:space="preserve">n 20 of the 26 interviews, </w:t>
      </w:r>
      <w:r w:rsidR="00496494">
        <w:rPr>
          <w:rFonts w:eastAsia="Times New Roman" w:cstheme="minorHAnsi"/>
          <w:lang w:val="en-US"/>
        </w:rPr>
        <w:t xml:space="preserve">MSF </w:t>
      </w:r>
      <w:r w:rsidR="000A0F94" w:rsidRPr="00AE304C">
        <w:rPr>
          <w:rFonts w:eastAsia="Times New Roman" w:cstheme="minorHAnsi"/>
          <w:lang w:val="en-US"/>
        </w:rPr>
        <w:t xml:space="preserve">frontline workers </w:t>
      </w:r>
      <w:r w:rsidR="00496494">
        <w:rPr>
          <w:rFonts w:eastAsia="Times New Roman" w:cstheme="minorHAnsi"/>
          <w:lang w:val="en-US"/>
        </w:rPr>
        <w:t>report</w:t>
      </w:r>
      <w:r w:rsidR="005C23BD">
        <w:rPr>
          <w:rFonts w:eastAsia="Times New Roman" w:cstheme="minorHAnsi"/>
          <w:lang w:val="en-US"/>
        </w:rPr>
        <w:t>ed</w:t>
      </w:r>
      <w:r w:rsidR="00496494">
        <w:rPr>
          <w:rFonts w:eastAsia="Times New Roman" w:cstheme="minorHAnsi"/>
          <w:lang w:val="en-US"/>
        </w:rPr>
        <w:t xml:space="preserve"> that </w:t>
      </w:r>
      <w:r w:rsidR="000A0F94" w:rsidRPr="00AE304C">
        <w:rPr>
          <w:rFonts w:eastAsia="Times New Roman" w:cstheme="minorHAnsi"/>
          <w:lang w:val="en-US"/>
        </w:rPr>
        <w:t>n</w:t>
      </w:r>
      <w:r w:rsidR="00CC0BD0" w:rsidRPr="00AE304C">
        <w:rPr>
          <w:rFonts w:eastAsia="Times New Roman" w:cstheme="minorHAnsi"/>
          <w:lang w:val="en-US"/>
        </w:rPr>
        <w:t>egotiation</w:t>
      </w:r>
      <w:r w:rsidR="00496494">
        <w:rPr>
          <w:rFonts w:eastAsia="Times New Roman" w:cstheme="minorHAnsi"/>
          <w:lang w:val="en-US"/>
        </w:rPr>
        <w:t>s</w:t>
      </w:r>
      <w:r w:rsidR="00CB2D8F" w:rsidRPr="00AE304C">
        <w:rPr>
          <w:rFonts w:eastAsia="Times New Roman" w:cstheme="minorHAnsi"/>
          <w:lang w:val="en-US"/>
        </w:rPr>
        <w:t xml:space="preserve">, </w:t>
      </w:r>
      <w:r w:rsidR="00CC0BD0" w:rsidRPr="00AE304C">
        <w:rPr>
          <w:rFonts w:eastAsia="Times New Roman" w:cstheme="minorHAnsi"/>
          <w:lang w:val="en-US"/>
        </w:rPr>
        <w:t>access</w:t>
      </w:r>
      <w:r w:rsidR="00CB2D8F" w:rsidRPr="00AE304C">
        <w:rPr>
          <w:rFonts w:eastAsia="Times New Roman" w:cstheme="minorHAnsi"/>
          <w:lang w:val="en-US"/>
        </w:rPr>
        <w:t xml:space="preserve"> and engagement</w:t>
      </w:r>
      <w:r w:rsidR="00ED3378" w:rsidRPr="00AE304C">
        <w:rPr>
          <w:rFonts w:eastAsia="Times New Roman" w:cstheme="minorHAnsi"/>
          <w:lang w:val="en-US"/>
        </w:rPr>
        <w:t xml:space="preserve"> </w:t>
      </w:r>
      <w:r w:rsidR="008D15A7" w:rsidRPr="00AE304C">
        <w:rPr>
          <w:rFonts w:eastAsia="Times New Roman" w:cstheme="minorHAnsi"/>
          <w:lang w:val="en-US"/>
        </w:rPr>
        <w:t>with armed groups</w:t>
      </w:r>
      <w:r w:rsidR="00983ABB">
        <w:rPr>
          <w:rFonts w:eastAsia="Times New Roman" w:cstheme="minorHAnsi"/>
          <w:lang w:val="en-US"/>
        </w:rPr>
        <w:t xml:space="preserve"> designated as terrorists</w:t>
      </w:r>
      <w:r w:rsidR="008D15A7" w:rsidRPr="00AE304C">
        <w:rPr>
          <w:rFonts w:eastAsia="Times New Roman" w:cstheme="minorHAnsi"/>
          <w:lang w:val="en-US"/>
        </w:rPr>
        <w:t xml:space="preserve"> </w:t>
      </w:r>
      <w:r w:rsidR="005C23BD">
        <w:rPr>
          <w:rFonts w:eastAsia="Times New Roman" w:cstheme="minorHAnsi"/>
          <w:lang w:val="en-US"/>
        </w:rPr>
        <w:t>wa</w:t>
      </w:r>
      <w:r w:rsidR="006E7D67" w:rsidRPr="00AE304C">
        <w:rPr>
          <w:rFonts w:eastAsia="Times New Roman" w:cstheme="minorHAnsi"/>
          <w:lang w:val="en-US"/>
        </w:rPr>
        <w:t>s hampered</w:t>
      </w:r>
      <w:r w:rsidR="0048768E" w:rsidRPr="00AE304C">
        <w:rPr>
          <w:rFonts w:eastAsia="Times New Roman" w:cstheme="minorHAnsi"/>
          <w:lang w:val="en-US"/>
        </w:rPr>
        <w:t xml:space="preserve">, </w:t>
      </w:r>
      <w:proofErr w:type="spellStart"/>
      <w:r w:rsidR="0048768E" w:rsidRPr="00AE304C">
        <w:rPr>
          <w:rFonts w:eastAsia="Times New Roman" w:cstheme="minorHAnsi"/>
          <w:lang w:val="en-US"/>
        </w:rPr>
        <w:t>criminali</w:t>
      </w:r>
      <w:r w:rsidR="00F475F0" w:rsidRPr="00AE304C">
        <w:rPr>
          <w:rFonts w:eastAsia="Times New Roman" w:cstheme="minorHAnsi"/>
          <w:lang w:val="en-US"/>
        </w:rPr>
        <w:t>s</w:t>
      </w:r>
      <w:r w:rsidR="0048768E" w:rsidRPr="00AE304C">
        <w:rPr>
          <w:rFonts w:eastAsia="Times New Roman" w:cstheme="minorHAnsi"/>
          <w:lang w:val="en-US"/>
        </w:rPr>
        <w:t>ed</w:t>
      </w:r>
      <w:proofErr w:type="spellEnd"/>
      <w:r w:rsidR="0048768E" w:rsidRPr="00AE304C">
        <w:rPr>
          <w:rFonts w:eastAsia="Times New Roman" w:cstheme="minorHAnsi"/>
          <w:lang w:val="en-US"/>
        </w:rPr>
        <w:t xml:space="preserve"> or forbidden</w:t>
      </w:r>
      <w:r w:rsidR="008D15A7" w:rsidRPr="00AE304C">
        <w:rPr>
          <w:rFonts w:eastAsia="Times New Roman" w:cstheme="minorHAnsi"/>
          <w:lang w:val="en-US"/>
        </w:rPr>
        <w:t xml:space="preserve"> by governments. As a result, negotiat</w:t>
      </w:r>
      <w:r>
        <w:rPr>
          <w:rFonts w:eastAsia="Times New Roman" w:cstheme="minorHAnsi"/>
          <w:lang w:val="en-US"/>
        </w:rPr>
        <w:t xml:space="preserve">ions </w:t>
      </w:r>
      <w:r w:rsidR="00496494">
        <w:rPr>
          <w:rFonts w:eastAsia="Times New Roman" w:cstheme="minorHAnsi"/>
          <w:lang w:val="en-US"/>
        </w:rPr>
        <w:t xml:space="preserve">for our teams to be </w:t>
      </w:r>
      <w:r w:rsidR="008D15A7" w:rsidRPr="00AE304C">
        <w:rPr>
          <w:rFonts w:eastAsia="Times New Roman" w:cstheme="minorHAnsi"/>
          <w:lang w:val="en-US"/>
        </w:rPr>
        <w:t>safe, accept</w:t>
      </w:r>
      <w:r w:rsidR="00496494">
        <w:rPr>
          <w:rFonts w:eastAsia="Times New Roman" w:cstheme="minorHAnsi"/>
          <w:lang w:val="en-US"/>
        </w:rPr>
        <w:t>ed</w:t>
      </w:r>
      <w:r w:rsidR="008D15A7" w:rsidRPr="00AE304C">
        <w:rPr>
          <w:rFonts w:eastAsia="Times New Roman" w:cstheme="minorHAnsi"/>
          <w:lang w:val="en-US"/>
        </w:rPr>
        <w:t xml:space="preserve"> and ab</w:t>
      </w:r>
      <w:r w:rsidR="00496494">
        <w:rPr>
          <w:rFonts w:eastAsia="Times New Roman" w:cstheme="minorHAnsi"/>
          <w:lang w:val="en-US"/>
        </w:rPr>
        <w:t xml:space="preserve">le </w:t>
      </w:r>
      <w:r w:rsidR="008D15A7" w:rsidRPr="00AE304C">
        <w:rPr>
          <w:rFonts w:eastAsia="Times New Roman" w:cstheme="minorHAnsi"/>
          <w:lang w:val="en-US"/>
        </w:rPr>
        <w:t xml:space="preserve">to provide treatment based on medical needs alone entails </w:t>
      </w:r>
      <w:r w:rsidR="00983ABB">
        <w:rPr>
          <w:rFonts w:eastAsia="Times New Roman" w:cstheme="minorHAnsi"/>
          <w:lang w:val="en-US"/>
        </w:rPr>
        <w:t xml:space="preserve">a </w:t>
      </w:r>
      <w:r w:rsidR="00ED3378" w:rsidRPr="00AE304C">
        <w:rPr>
          <w:rFonts w:eastAsia="Times New Roman" w:cstheme="minorHAnsi"/>
          <w:lang w:val="en-US"/>
        </w:rPr>
        <w:t>significant</w:t>
      </w:r>
      <w:r w:rsidR="00CC0BD0" w:rsidRPr="00AE304C">
        <w:rPr>
          <w:rFonts w:eastAsia="Times New Roman" w:cstheme="minorHAnsi"/>
          <w:lang w:val="en-US"/>
        </w:rPr>
        <w:t xml:space="preserve"> level of risk</w:t>
      </w:r>
      <w:r w:rsidR="00496494">
        <w:rPr>
          <w:rFonts w:eastAsia="Times New Roman" w:cstheme="minorHAnsi"/>
          <w:lang w:val="en-US"/>
        </w:rPr>
        <w:t>,</w:t>
      </w:r>
      <w:r w:rsidR="00CC0BD0" w:rsidRPr="00AE304C">
        <w:rPr>
          <w:rFonts w:eastAsia="Times New Roman" w:cstheme="minorHAnsi"/>
          <w:lang w:val="en-US"/>
        </w:rPr>
        <w:t xml:space="preserve"> </w:t>
      </w:r>
      <w:r w:rsidR="008D15A7" w:rsidRPr="00AE304C">
        <w:rPr>
          <w:rFonts w:eastAsia="Times New Roman" w:cstheme="minorHAnsi"/>
          <w:lang w:val="en-US"/>
        </w:rPr>
        <w:t xml:space="preserve">which </w:t>
      </w:r>
      <w:r w:rsidR="005C23BD">
        <w:rPr>
          <w:rFonts w:eastAsia="Times New Roman" w:cstheme="minorHAnsi"/>
          <w:lang w:val="en-US"/>
        </w:rPr>
        <w:t xml:space="preserve">is </w:t>
      </w:r>
      <w:r w:rsidR="00CC0BD0" w:rsidRPr="00AE304C">
        <w:rPr>
          <w:rFonts w:eastAsia="Times New Roman" w:cstheme="minorHAnsi"/>
          <w:lang w:val="en-US"/>
        </w:rPr>
        <w:t>assum</w:t>
      </w:r>
      <w:r w:rsidR="0056285A" w:rsidRPr="00AE304C">
        <w:rPr>
          <w:rFonts w:eastAsia="Times New Roman" w:cstheme="minorHAnsi"/>
          <w:lang w:val="en-US"/>
        </w:rPr>
        <w:t>ed</w:t>
      </w:r>
      <w:r w:rsidR="00CC0BD0" w:rsidRPr="00AE304C">
        <w:rPr>
          <w:rFonts w:eastAsia="Times New Roman" w:cstheme="minorHAnsi"/>
          <w:lang w:val="en-US"/>
        </w:rPr>
        <w:t xml:space="preserve"> individually, operationally and at </w:t>
      </w:r>
      <w:r w:rsidR="0048768E" w:rsidRPr="00AE304C">
        <w:rPr>
          <w:rFonts w:eastAsia="Times New Roman" w:cstheme="minorHAnsi"/>
          <w:lang w:val="en-US"/>
        </w:rPr>
        <w:t xml:space="preserve">an </w:t>
      </w:r>
      <w:r w:rsidR="00CC0BD0" w:rsidRPr="00AE304C">
        <w:rPr>
          <w:rFonts w:eastAsia="Times New Roman" w:cstheme="minorHAnsi"/>
          <w:lang w:val="en-US"/>
        </w:rPr>
        <w:t>institutional level</w:t>
      </w:r>
      <w:r w:rsidR="0048768E" w:rsidRPr="00AE304C">
        <w:rPr>
          <w:rFonts w:eastAsia="Times New Roman" w:cstheme="minorHAnsi"/>
          <w:lang w:val="en-US"/>
        </w:rPr>
        <w:t xml:space="preserve">. </w:t>
      </w:r>
      <w:r w:rsidR="00CC0BD0" w:rsidRPr="00AE304C">
        <w:rPr>
          <w:rFonts w:eastAsia="Times New Roman" w:cstheme="minorHAnsi"/>
          <w:lang w:val="en-US"/>
        </w:rPr>
        <w:t xml:space="preserve"> </w:t>
      </w:r>
    </w:p>
    <w:p w14:paraId="49372267" w14:textId="4D50CBC6" w:rsidR="003A6DB1" w:rsidRDefault="000A0F94" w:rsidP="00CF1BB5">
      <w:pPr>
        <w:rPr>
          <w:rFonts w:eastAsia="Times New Roman" w:cstheme="minorHAnsi"/>
          <w:lang w:eastAsia="en-GB"/>
        </w:rPr>
      </w:pPr>
      <w:r w:rsidRPr="00AE304C">
        <w:rPr>
          <w:rFonts w:eastAsia="Times New Roman" w:cstheme="minorHAnsi"/>
          <w:lang w:val="en-US"/>
        </w:rPr>
        <w:t xml:space="preserve">In nearly half of the </w:t>
      </w:r>
      <w:r w:rsidR="003A6DB1">
        <w:rPr>
          <w:rFonts w:eastAsia="Times New Roman" w:cstheme="minorHAnsi"/>
          <w:lang w:val="en-US"/>
        </w:rPr>
        <w:t xml:space="preserve">26 </w:t>
      </w:r>
      <w:r w:rsidRPr="00AE304C">
        <w:rPr>
          <w:rFonts w:eastAsia="Times New Roman" w:cstheme="minorHAnsi"/>
          <w:lang w:val="en-US"/>
        </w:rPr>
        <w:t xml:space="preserve">interviews, </w:t>
      </w:r>
      <w:r w:rsidR="003A6DB1">
        <w:rPr>
          <w:rFonts w:eastAsia="Times New Roman" w:cstheme="minorHAnsi"/>
          <w:lang w:val="en-US"/>
        </w:rPr>
        <w:t xml:space="preserve">MSF </w:t>
      </w:r>
      <w:r w:rsidRPr="00AE304C">
        <w:rPr>
          <w:rFonts w:eastAsia="Times New Roman" w:cstheme="minorHAnsi"/>
          <w:lang w:val="en-US"/>
        </w:rPr>
        <w:t xml:space="preserve">frontline workers </w:t>
      </w:r>
      <w:r w:rsidR="003A6DB1">
        <w:rPr>
          <w:rFonts w:eastAsia="Times New Roman" w:cstheme="minorHAnsi"/>
          <w:lang w:val="en-US"/>
        </w:rPr>
        <w:t xml:space="preserve">spoke of </w:t>
      </w:r>
      <w:r w:rsidRPr="00AE304C">
        <w:rPr>
          <w:rFonts w:eastAsia="Times New Roman" w:cstheme="minorHAnsi"/>
          <w:lang w:val="en-US"/>
        </w:rPr>
        <w:t>the importance of engagement and networking</w:t>
      </w:r>
      <w:r w:rsidR="005665EC" w:rsidRPr="00AE304C">
        <w:rPr>
          <w:rFonts w:eastAsia="Times New Roman" w:cstheme="minorHAnsi"/>
          <w:lang w:val="en-US"/>
        </w:rPr>
        <w:t xml:space="preserve"> to mitigate against the risks of working in counter</w:t>
      </w:r>
      <w:r w:rsidR="003A6DB1">
        <w:rPr>
          <w:rFonts w:eastAsia="Times New Roman" w:cstheme="minorHAnsi"/>
          <w:lang w:val="en-US"/>
        </w:rPr>
        <w:t>-</w:t>
      </w:r>
      <w:r w:rsidR="005665EC" w:rsidRPr="00AE304C">
        <w:rPr>
          <w:rFonts w:eastAsia="Times New Roman" w:cstheme="minorHAnsi"/>
          <w:lang w:val="en-US"/>
        </w:rPr>
        <w:t>terrorism environments</w:t>
      </w:r>
      <w:r w:rsidRPr="00AE304C">
        <w:rPr>
          <w:rFonts w:eastAsia="Times New Roman" w:cstheme="minorHAnsi"/>
          <w:lang w:val="en-US"/>
        </w:rPr>
        <w:t xml:space="preserve">. </w:t>
      </w:r>
      <w:r w:rsidR="003A6DB1">
        <w:rPr>
          <w:rFonts w:eastAsia="Times New Roman" w:cstheme="minorHAnsi"/>
          <w:lang w:val="en-US"/>
        </w:rPr>
        <w:t xml:space="preserve">Interviewees </w:t>
      </w:r>
      <w:r w:rsidR="00762093" w:rsidRPr="00AE304C">
        <w:rPr>
          <w:rFonts w:eastAsia="Times New Roman" w:cstheme="minorHAnsi"/>
          <w:lang w:val="en-US"/>
        </w:rPr>
        <w:t>further qualif</w:t>
      </w:r>
      <w:r w:rsidR="003A6DB1">
        <w:rPr>
          <w:rFonts w:eastAsia="Times New Roman" w:cstheme="minorHAnsi"/>
          <w:lang w:val="en-US"/>
        </w:rPr>
        <w:t>ied</w:t>
      </w:r>
      <w:r w:rsidR="0056285A" w:rsidRPr="00AE304C">
        <w:rPr>
          <w:rFonts w:eastAsia="Times New Roman" w:cstheme="minorHAnsi"/>
          <w:lang w:val="en-US"/>
        </w:rPr>
        <w:t xml:space="preserve"> that</w:t>
      </w:r>
      <w:r w:rsidR="006A6D7E" w:rsidRPr="00AE304C">
        <w:rPr>
          <w:rFonts w:eastAsia="Times New Roman" w:cstheme="minorHAnsi"/>
          <w:lang w:val="en-US"/>
        </w:rPr>
        <w:t xml:space="preserve"> </w:t>
      </w:r>
      <w:r w:rsidR="003A6DB1">
        <w:rPr>
          <w:rFonts w:eastAsia="Times New Roman" w:cstheme="minorHAnsi"/>
          <w:lang w:val="en-US"/>
        </w:rPr>
        <w:t xml:space="preserve">the </w:t>
      </w:r>
      <w:r w:rsidR="00762093" w:rsidRPr="00AE304C">
        <w:rPr>
          <w:rFonts w:eastAsia="Times New Roman" w:cstheme="minorHAnsi"/>
          <w:lang w:val="en-US"/>
        </w:rPr>
        <w:t xml:space="preserve">engagement needs to be </w:t>
      </w:r>
      <w:r w:rsidR="005665EC" w:rsidRPr="00AE304C">
        <w:rPr>
          <w:rFonts w:eastAsia="Times New Roman" w:cstheme="minorHAnsi"/>
          <w:lang w:val="en-US"/>
        </w:rPr>
        <w:t>“</w:t>
      </w:r>
      <w:r w:rsidR="00762093" w:rsidRPr="00AE304C">
        <w:rPr>
          <w:rFonts w:eastAsia="Times New Roman" w:cstheme="minorHAnsi"/>
          <w:i/>
          <w:iCs/>
          <w:lang w:eastAsia="en-GB"/>
        </w:rPr>
        <w:t>consistent</w:t>
      </w:r>
      <w:r w:rsidR="005C23BD">
        <w:rPr>
          <w:rFonts w:eastAsia="Times New Roman" w:cstheme="minorHAnsi"/>
          <w:i/>
          <w:iCs/>
          <w:lang w:eastAsia="en-GB"/>
        </w:rPr>
        <w:t>,</w:t>
      </w:r>
      <w:r w:rsidR="005665EC" w:rsidRPr="00AE304C">
        <w:rPr>
          <w:rFonts w:eastAsia="Times New Roman" w:cstheme="minorHAnsi"/>
          <w:i/>
          <w:iCs/>
          <w:lang w:eastAsia="en-GB"/>
        </w:rPr>
        <w:t>”</w:t>
      </w:r>
      <w:r w:rsidR="00762093" w:rsidRPr="00AE304C">
        <w:rPr>
          <w:rFonts w:eastAsia="Times New Roman" w:cstheme="minorHAnsi"/>
          <w:lang w:eastAsia="en-GB"/>
        </w:rPr>
        <w:t xml:space="preserve"> </w:t>
      </w:r>
      <w:r w:rsidR="00DE46E3" w:rsidRPr="00AE304C">
        <w:rPr>
          <w:rFonts w:eastAsia="Times New Roman" w:cstheme="minorHAnsi"/>
          <w:lang w:eastAsia="en-GB"/>
        </w:rPr>
        <w:t>“</w:t>
      </w:r>
      <w:r w:rsidR="00762093" w:rsidRPr="00EE71E1">
        <w:rPr>
          <w:rFonts w:eastAsia="Times New Roman" w:cstheme="minorHAnsi"/>
          <w:i/>
          <w:iCs/>
          <w:lang w:eastAsia="en-GB"/>
        </w:rPr>
        <w:t>done</w:t>
      </w:r>
      <w:r w:rsidR="00762093" w:rsidRPr="00AE304C">
        <w:rPr>
          <w:rFonts w:eastAsia="Times New Roman" w:cstheme="minorHAnsi"/>
          <w:lang w:eastAsia="en-GB"/>
        </w:rPr>
        <w:t xml:space="preserve"> </w:t>
      </w:r>
      <w:r w:rsidR="00762093" w:rsidRPr="00AE304C">
        <w:rPr>
          <w:rFonts w:eastAsia="Times New Roman" w:cstheme="minorHAnsi"/>
          <w:i/>
          <w:iCs/>
          <w:lang w:eastAsia="en-GB"/>
        </w:rPr>
        <w:t>in a transparent manner</w:t>
      </w:r>
      <w:r w:rsidR="005C23BD">
        <w:rPr>
          <w:rFonts w:eastAsia="Times New Roman" w:cstheme="minorHAnsi"/>
          <w:i/>
          <w:iCs/>
          <w:lang w:eastAsia="en-GB"/>
        </w:rPr>
        <w:t>,</w:t>
      </w:r>
      <w:r w:rsidR="00DE46E3" w:rsidRPr="00AE304C">
        <w:rPr>
          <w:rFonts w:eastAsia="Times New Roman" w:cstheme="minorHAnsi"/>
          <w:i/>
          <w:iCs/>
          <w:lang w:eastAsia="en-GB"/>
        </w:rPr>
        <w:t>”</w:t>
      </w:r>
      <w:r w:rsidR="00762093" w:rsidRPr="00AE304C">
        <w:rPr>
          <w:rFonts w:eastAsia="Times New Roman" w:cstheme="minorHAnsi"/>
          <w:lang w:eastAsia="en-GB"/>
        </w:rPr>
        <w:t xml:space="preserve"> </w:t>
      </w:r>
      <w:r w:rsidR="00DE46E3" w:rsidRPr="00AE304C">
        <w:rPr>
          <w:rFonts w:eastAsia="Times New Roman" w:cstheme="minorHAnsi"/>
          <w:lang w:eastAsia="en-GB"/>
        </w:rPr>
        <w:t>“</w:t>
      </w:r>
      <w:r w:rsidR="00762093" w:rsidRPr="00AE304C">
        <w:rPr>
          <w:rFonts w:eastAsia="Times New Roman" w:cstheme="minorHAnsi"/>
          <w:i/>
          <w:iCs/>
          <w:lang w:eastAsia="en-GB"/>
        </w:rPr>
        <w:t>rooted in humanitarian principles</w:t>
      </w:r>
      <w:r w:rsidR="00DE46E3" w:rsidRPr="00AE304C">
        <w:rPr>
          <w:rFonts w:eastAsia="Times New Roman" w:cstheme="minorHAnsi"/>
          <w:i/>
          <w:iCs/>
          <w:lang w:eastAsia="en-GB"/>
        </w:rPr>
        <w:t>”</w:t>
      </w:r>
      <w:r w:rsidR="003A6DB1">
        <w:rPr>
          <w:rFonts w:eastAsia="Times New Roman" w:cstheme="minorHAnsi"/>
          <w:lang w:eastAsia="en-GB"/>
        </w:rPr>
        <w:t xml:space="preserve"> and</w:t>
      </w:r>
      <w:r w:rsidR="00762093" w:rsidRPr="00AE304C">
        <w:rPr>
          <w:rFonts w:eastAsia="Times New Roman" w:cstheme="minorHAnsi"/>
          <w:lang w:eastAsia="en-GB"/>
        </w:rPr>
        <w:t xml:space="preserve"> done </w:t>
      </w:r>
      <w:r w:rsidR="00DE46E3" w:rsidRPr="00AE304C">
        <w:rPr>
          <w:rFonts w:eastAsia="Times New Roman" w:cstheme="minorHAnsi"/>
          <w:lang w:eastAsia="en-GB"/>
        </w:rPr>
        <w:t>“</w:t>
      </w:r>
      <w:r w:rsidR="00762093" w:rsidRPr="00AE304C">
        <w:rPr>
          <w:rFonts w:eastAsia="Times New Roman" w:cstheme="minorHAnsi"/>
          <w:i/>
          <w:iCs/>
          <w:lang w:eastAsia="en-GB"/>
        </w:rPr>
        <w:t>in depth</w:t>
      </w:r>
      <w:r w:rsidR="00DE46E3" w:rsidRPr="00AE304C">
        <w:rPr>
          <w:rFonts w:eastAsia="Times New Roman" w:cstheme="minorHAnsi"/>
          <w:i/>
          <w:iCs/>
          <w:lang w:eastAsia="en-GB"/>
        </w:rPr>
        <w:t>”</w:t>
      </w:r>
      <w:r w:rsidR="003A6DB1">
        <w:rPr>
          <w:rFonts w:eastAsia="Times New Roman" w:cstheme="minorHAnsi"/>
          <w:i/>
          <w:iCs/>
          <w:lang w:eastAsia="en-GB"/>
        </w:rPr>
        <w:t xml:space="preserve">. </w:t>
      </w:r>
    </w:p>
    <w:p w14:paraId="3C3034C7" w14:textId="4619A56B" w:rsidR="005665EC" w:rsidRPr="00AE304C" w:rsidRDefault="002E77E8" w:rsidP="00CF1BB5">
      <w:pPr>
        <w:rPr>
          <w:rFonts w:eastAsia="Times New Roman" w:cstheme="minorHAnsi"/>
          <w:i/>
          <w:iCs/>
          <w:lang w:eastAsia="en-GB"/>
        </w:rPr>
      </w:pPr>
      <w:r w:rsidRPr="00AE304C">
        <w:rPr>
          <w:rFonts w:eastAsia="Times New Roman" w:cstheme="minorHAnsi"/>
          <w:lang w:eastAsia="en-GB"/>
        </w:rPr>
        <w:t>A</w:t>
      </w:r>
      <w:r w:rsidR="00DE46E3" w:rsidRPr="00AE304C">
        <w:rPr>
          <w:rFonts w:eastAsia="Times New Roman" w:cstheme="minorHAnsi"/>
          <w:lang w:eastAsia="en-GB"/>
        </w:rPr>
        <w:t>s one</w:t>
      </w:r>
      <w:r w:rsidRPr="00AE304C">
        <w:rPr>
          <w:rFonts w:eastAsia="Times New Roman" w:cstheme="minorHAnsi"/>
          <w:lang w:eastAsia="en-GB"/>
        </w:rPr>
        <w:t xml:space="preserve"> </w:t>
      </w:r>
      <w:r w:rsidR="003A6DB1">
        <w:rPr>
          <w:rFonts w:eastAsia="Times New Roman" w:cstheme="minorHAnsi"/>
          <w:lang w:eastAsia="en-GB"/>
        </w:rPr>
        <w:t xml:space="preserve">interviewee commented: </w:t>
      </w:r>
      <w:r w:rsidR="00DE46E3" w:rsidRPr="00F40AC1">
        <w:rPr>
          <w:rFonts w:eastAsia="Times New Roman" w:cstheme="minorHAnsi"/>
          <w:i/>
          <w:iCs/>
          <w:lang w:eastAsia="en-GB"/>
        </w:rPr>
        <w:t>“</w:t>
      </w:r>
      <w:r w:rsidR="003A6DB1" w:rsidRPr="00F40AC1">
        <w:rPr>
          <w:rFonts w:eastAsia="Times New Roman" w:cstheme="minorHAnsi"/>
          <w:i/>
          <w:iCs/>
          <w:lang w:val="en-US" w:eastAsia="en-GB"/>
        </w:rPr>
        <w:t>B</w:t>
      </w:r>
      <w:r w:rsidRPr="00F40AC1">
        <w:rPr>
          <w:rFonts w:eastAsia="Times New Roman" w:cstheme="minorHAnsi"/>
          <w:i/>
          <w:iCs/>
          <w:lang w:val="en-US" w:eastAsia="en-GB"/>
        </w:rPr>
        <w:t>eing an independent, impartial and neutral </w:t>
      </w:r>
      <w:proofErr w:type="spellStart"/>
      <w:r w:rsidRPr="00F40AC1">
        <w:rPr>
          <w:rFonts w:eastAsia="Times New Roman" w:cstheme="minorHAnsi"/>
          <w:i/>
          <w:iCs/>
          <w:lang w:val="en-US" w:eastAsia="en-GB"/>
        </w:rPr>
        <w:t>organisation</w:t>
      </w:r>
      <w:proofErr w:type="spellEnd"/>
      <w:r w:rsidRPr="00F40AC1">
        <w:rPr>
          <w:rFonts w:eastAsia="Times New Roman" w:cstheme="minorHAnsi"/>
          <w:i/>
          <w:iCs/>
          <w:lang w:val="en-US" w:eastAsia="en-GB"/>
        </w:rPr>
        <w:t> </w:t>
      </w:r>
      <w:r w:rsidR="005665EC" w:rsidRPr="00F40AC1">
        <w:rPr>
          <w:rFonts w:eastAsia="Times New Roman" w:cstheme="minorHAnsi"/>
          <w:i/>
          <w:iCs/>
          <w:lang w:val="en-US" w:eastAsia="en-GB"/>
        </w:rPr>
        <w:t xml:space="preserve">is </w:t>
      </w:r>
      <w:r w:rsidR="00F475F0" w:rsidRPr="00F40AC1">
        <w:rPr>
          <w:rFonts w:eastAsia="Times New Roman" w:cstheme="minorHAnsi"/>
          <w:i/>
          <w:iCs/>
          <w:lang w:val="en-US" w:eastAsia="en-GB"/>
        </w:rPr>
        <w:t xml:space="preserve">a </w:t>
      </w:r>
      <w:r w:rsidRPr="00F40AC1">
        <w:rPr>
          <w:rFonts w:eastAsia="Times New Roman" w:cstheme="minorHAnsi"/>
          <w:i/>
          <w:iCs/>
          <w:lang w:val="en-US" w:eastAsia="en-GB"/>
        </w:rPr>
        <w:t>departure point for networking, making it clear to everyone</w:t>
      </w:r>
      <w:r w:rsidR="003A6DB1">
        <w:rPr>
          <w:rFonts w:eastAsia="Times New Roman" w:cstheme="minorHAnsi"/>
          <w:i/>
          <w:iCs/>
          <w:lang w:val="en-US" w:eastAsia="en-GB"/>
        </w:rPr>
        <w:t>.</w:t>
      </w:r>
      <w:r w:rsidR="00DE46E3" w:rsidRPr="00F40AC1">
        <w:rPr>
          <w:rFonts w:eastAsia="Times New Roman" w:cstheme="minorHAnsi"/>
          <w:i/>
          <w:iCs/>
          <w:lang w:val="en-US" w:eastAsia="en-GB"/>
        </w:rPr>
        <w:t>”</w:t>
      </w:r>
      <w:r w:rsidR="005665EC" w:rsidRPr="00AE304C">
        <w:rPr>
          <w:rFonts w:eastAsia="Times New Roman" w:cstheme="minorHAnsi"/>
          <w:lang w:val="en-US" w:eastAsia="en-GB"/>
        </w:rPr>
        <w:t xml:space="preserve"> </w:t>
      </w:r>
      <w:r w:rsidR="005B2D02">
        <w:rPr>
          <w:rFonts w:eastAsia="Times New Roman" w:cstheme="minorHAnsi"/>
          <w:lang w:val="en-US" w:eastAsia="en-GB"/>
        </w:rPr>
        <w:t xml:space="preserve">Another interviewee said it was </w:t>
      </w:r>
      <w:r w:rsidR="00DE46E3" w:rsidRPr="00AE304C">
        <w:rPr>
          <w:rFonts w:eastAsia="Times New Roman" w:cstheme="minorHAnsi"/>
          <w:lang w:val="en-US" w:eastAsia="en-GB"/>
        </w:rPr>
        <w:t>essential to</w:t>
      </w:r>
      <w:r w:rsidRPr="00AE304C">
        <w:rPr>
          <w:rFonts w:eastAsia="Times New Roman" w:cstheme="minorHAnsi"/>
          <w:lang w:val="en-US" w:eastAsia="en-GB"/>
        </w:rPr>
        <w:t> </w:t>
      </w:r>
      <w:r w:rsidR="00DE46E3" w:rsidRPr="00F40AC1">
        <w:rPr>
          <w:rFonts w:eastAsia="Times New Roman" w:cstheme="minorHAnsi"/>
          <w:i/>
          <w:iCs/>
          <w:lang w:eastAsia="en-GB"/>
        </w:rPr>
        <w:t>“</w:t>
      </w:r>
      <w:r w:rsidRPr="00F40AC1">
        <w:rPr>
          <w:rFonts w:eastAsia="Times New Roman" w:cstheme="minorHAnsi"/>
          <w:i/>
          <w:iCs/>
          <w:lang w:eastAsia="en-GB"/>
        </w:rPr>
        <w:t>co</w:t>
      </w:r>
      <w:proofErr w:type="spellStart"/>
      <w:r w:rsidRPr="00F40AC1">
        <w:rPr>
          <w:rFonts w:eastAsia="Times New Roman" w:cstheme="minorHAnsi"/>
          <w:i/>
          <w:iCs/>
          <w:lang w:val="en-US" w:eastAsia="en-GB"/>
        </w:rPr>
        <w:t>ntact</w:t>
      </w:r>
      <w:proofErr w:type="spellEnd"/>
      <w:r w:rsidRPr="00F40AC1">
        <w:rPr>
          <w:rFonts w:eastAsia="Times New Roman" w:cstheme="minorHAnsi"/>
          <w:i/>
          <w:iCs/>
          <w:lang w:val="en-US" w:eastAsia="en-GB"/>
        </w:rPr>
        <w:t xml:space="preserve"> everyone, doesn’t matter religious, government or armed opposition </w:t>
      </w:r>
      <w:r w:rsidR="00DE46E3" w:rsidRPr="00F40AC1">
        <w:rPr>
          <w:rFonts w:eastAsia="Times New Roman" w:cstheme="minorHAnsi"/>
          <w:i/>
          <w:iCs/>
          <w:lang w:val="en-US" w:eastAsia="en-GB"/>
        </w:rPr>
        <w:t>group</w:t>
      </w:r>
      <w:r w:rsidR="005C23BD">
        <w:rPr>
          <w:rFonts w:eastAsia="Times New Roman" w:cstheme="minorHAnsi"/>
          <w:i/>
          <w:iCs/>
          <w:lang w:val="en-US" w:eastAsia="en-GB"/>
        </w:rPr>
        <w:t>,</w:t>
      </w:r>
      <w:r w:rsidR="00DE46E3" w:rsidRPr="00F40AC1">
        <w:rPr>
          <w:rFonts w:eastAsia="Times New Roman" w:cstheme="minorHAnsi"/>
          <w:i/>
          <w:iCs/>
          <w:lang w:val="en-US" w:eastAsia="en-GB"/>
        </w:rPr>
        <w:t>”</w:t>
      </w:r>
      <w:r w:rsidR="00DE46E3" w:rsidRPr="00AE304C">
        <w:rPr>
          <w:rFonts w:eastAsia="Times New Roman" w:cstheme="minorHAnsi"/>
          <w:lang w:val="en-US" w:eastAsia="en-GB"/>
        </w:rPr>
        <w:t xml:space="preserve"> without which </w:t>
      </w:r>
      <w:r w:rsidR="00DE46E3" w:rsidRPr="00F40AC1">
        <w:rPr>
          <w:rFonts w:eastAsia="Times New Roman" w:cstheme="minorHAnsi"/>
          <w:i/>
          <w:iCs/>
          <w:lang w:val="en-US" w:eastAsia="en-GB"/>
        </w:rPr>
        <w:t>“</w:t>
      </w:r>
      <w:r w:rsidRPr="00F40AC1">
        <w:rPr>
          <w:rFonts w:eastAsia="Times New Roman" w:cstheme="minorHAnsi"/>
          <w:i/>
          <w:iCs/>
          <w:lang w:val="en-US" w:eastAsia="en-GB"/>
        </w:rPr>
        <w:t>it would be difficult to run projects in a conflict country”</w:t>
      </w:r>
      <w:r w:rsidR="00E85F1E" w:rsidRPr="00F40AC1">
        <w:rPr>
          <w:rFonts w:eastAsia="Times New Roman" w:cstheme="minorHAnsi"/>
          <w:i/>
          <w:iCs/>
          <w:lang w:val="en-US" w:eastAsia="en-GB"/>
        </w:rPr>
        <w:t>.</w:t>
      </w:r>
      <w:r w:rsidRPr="00AE304C">
        <w:rPr>
          <w:rFonts w:eastAsia="Times New Roman" w:cstheme="minorHAnsi"/>
          <w:lang w:val="en-US" w:eastAsia="en-GB"/>
        </w:rPr>
        <w:t> </w:t>
      </w:r>
      <w:r w:rsidRPr="00AE304C">
        <w:rPr>
          <w:rFonts w:eastAsia="Times New Roman" w:cstheme="minorHAnsi"/>
          <w:lang w:eastAsia="en-GB"/>
        </w:rPr>
        <w:t> </w:t>
      </w:r>
    </w:p>
    <w:p w14:paraId="623B83EA" w14:textId="63E6CECA" w:rsidR="00504EF2" w:rsidRPr="00AE304C" w:rsidRDefault="00504EF2" w:rsidP="00CF1BB5">
      <w:pPr>
        <w:pStyle w:val="ListParagraph"/>
        <w:numPr>
          <w:ilvl w:val="0"/>
          <w:numId w:val="10"/>
        </w:numPr>
        <w:rPr>
          <w:rFonts w:eastAsia="Times New Roman" w:cstheme="minorHAnsi"/>
          <w:i/>
          <w:iCs/>
          <w:lang w:eastAsia="en-GB"/>
        </w:rPr>
      </w:pPr>
      <w:proofErr w:type="gramStart"/>
      <w:r w:rsidRPr="00AE304C">
        <w:rPr>
          <w:rFonts w:eastAsia="Times New Roman" w:cstheme="minorHAnsi"/>
          <w:b/>
          <w:bCs/>
          <w:u w:val="single"/>
          <w:lang w:val="en-US"/>
        </w:rPr>
        <w:t>Counter-terrorism</w:t>
      </w:r>
      <w:proofErr w:type="gramEnd"/>
      <w:r w:rsidRPr="00AE304C">
        <w:rPr>
          <w:rFonts w:eastAsia="Times New Roman" w:cstheme="minorHAnsi"/>
          <w:b/>
          <w:bCs/>
          <w:u w:val="single"/>
          <w:lang w:val="en-US"/>
        </w:rPr>
        <w:t xml:space="preserve"> </w:t>
      </w:r>
      <w:r w:rsidR="009A787A">
        <w:rPr>
          <w:rFonts w:eastAsia="Times New Roman" w:cstheme="minorHAnsi"/>
          <w:b/>
          <w:bCs/>
          <w:u w:val="single"/>
          <w:lang w:val="en-US"/>
        </w:rPr>
        <w:t>inhibits</w:t>
      </w:r>
      <w:r w:rsidR="005B2D02">
        <w:rPr>
          <w:rFonts w:eastAsia="Times New Roman" w:cstheme="minorHAnsi"/>
          <w:b/>
          <w:bCs/>
          <w:u w:val="single"/>
          <w:lang w:val="en-US"/>
        </w:rPr>
        <w:t xml:space="preserve"> </w:t>
      </w:r>
      <w:r w:rsidRPr="00AE304C">
        <w:rPr>
          <w:rFonts w:eastAsia="Times New Roman" w:cstheme="minorHAnsi"/>
          <w:b/>
          <w:bCs/>
          <w:u w:val="single"/>
          <w:lang w:val="en-US"/>
        </w:rPr>
        <w:t>speaking out</w:t>
      </w:r>
      <w:r w:rsidR="005B2D02">
        <w:rPr>
          <w:rFonts w:eastAsia="Times New Roman" w:cstheme="minorHAnsi"/>
          <w:b/>
          <w:bCs/>
          <w:u w:val="single"/>
          <w:lang w:val="en-US"/>
        </w:rPr>
        <w:t xml:space="preserve"> and increases</w:t>
      </w:r>
      <w:r w:rsidR="005B2D02" w:rsidRPr="005C23BD">
        <w:rPr>
          <w:rFonts w:eastAsia="Times New Roman" w:cstheme="minorHAnsi"/>
          <w:b/>
          <w:bCs/>
          <w:u w:val="single"/>
          <w:lang w:val="en-US"/>
        </w:rPr>
        <w:t xml:space="preserve"> </w:t>
      </w:r>
      <w:r w:rsidR="00583F69" w:rsidRPr="009A787A">
        <w:rPr>
          <w:rFonts w:eastAsia="Times New Roman" w:cstheme="minorHAnsi"/>
          <w:b/>
          <w:bCs/>
          <w:u w:val="single"/>
          <w:lang w:val="en-US"/>
        </w:rPr>
        <w:t>fear of reprisals</w:t>
      </w:r>
      <w:r w:rsidR="00583F69" w:rsidRPr="00AE304C">
        <w:rPr>
          <w:rFonts w:eastAsia="Times New Roman" w:cstheme="minorHAnsi"/>
          <w:b/>
          <w:bCs/>
          <w:lang w:val="en-US"/>
        </w:rPr>
        <w:t xml:space="preserve"> </w:t>
      </w:r>
    </w:p>
    <w:p w14:paraId="75E07D27" w14:textId="0D636AFE" w:rsidR="00DE46E3" w:rsidRPr="00AE304C" w:rsidRDefault="004E1349" w:rsidP="00CF1BB5">
      <w:pPr>
        <w:rPr>
          <w:rFonts w:eastAsia="Times New Roman" w:cstheme="minorHAnsi"/>
          <w:lang w:val="en-US"/>
        </w:rPr>
      </w:pPr>
      <w:bookmarkStart w:id="9" w:name="_Hlk81560873"/>
      <w:r w:rsidRPr="009A787A">
        <w:rPr>
          <w:rFonts w:eastAsia="Times New Roman" w:cstheme="minorHAnsi"/>
          <w:lang w:val="en-US"/>
        </w:rPr>
        <w:lastRenderedPageBreak/>
        <w:t xml:space="preserve">Nearly half of the interviewees </w:t>
      </w:r>
      <w:r w:rsidR="00C9755C" w:rsidRPr="009A787A">
        <w:rPr>
          <w:rFonts w:eastAsia="Times New Roman" w:cstheme="minorHAnsi"/>
          <w:lang w:val="en-US"/>
        </w:rPr>
        <w:t xml:space="preserve">reported that </w:t>
      </w:r>
      <w:bookmarkEnd w:id="9"/>
      <w:r w:rsidR="005665EC" w:rsidRPr="009A787A">
        <w:rPr>
          <w:rFonts w:eastAsia="Times New Roman" w:cstheme="minorHAnsi"/>
          <w:lang w:val="en-US"/>
        </w:rPr>
        <w:t xml:space="preserve">the </w:t>
      </w:r>
      <w:r w:rsidR="00CC0BD0" w:rsidRPr="009A787A">
        <w:rPr>
          <w:rFonts w:eastAsia="Times New Roman" w:cstheme="minorHAnsi"/>
          <w:lang w:val="en-US"/>
        </w:rPr>
        <w:t>ability to speak out</w:t>
      </w:r>
      <w:r w:rsidR="00CC0BD0" w:rsidRPr="00AE304C">
        <w:rPr>
          <w:rFonts w:eastAsia="Times New Roman" w:cstheme="minorHAnsi"/>
          <w:lang w:val="en-US"/>
        </w:rPr>
        <w:t xml:space="preserve"> </w:t>
      </w:r>
      <w:r w:rsidR="005C23BD">
        <w:rPr>
          <w:rFonts w:eastAsia="Times New Roman" w:cstheme="minorHAnsi"/>
          <w:lang w:val="en-US"/>
        </w:rPr>
        <w:t>wa</w:t>
      </w:r>
      <w:r w:rsidR="0048768E" w:rsidRPr="00AE304C">
        <w:rPr>
          <w:rFonts w:eastAsia="Times New Roman" w:cstheme="minorHAnsi"/>
          <w:lang w:val="en-US"/>
        </w:rPr>
        <w:t xml:space="preserve">s impacted </w:t>
      </w:r>
      <w:r w:rsidR="00F007DB" w:rsidRPr="00AE304C">
        <w:rPr>
          <w:rFonts w:eastAsia="Times New Roman" w:cstheme="minorHAnsi"/>
          <w:lang w:val="en-US"/>
        </w:rPr>
        <w:t>by counter</w:t>
      </w:r>
      <w:r w:rsidR="00C9755C">
        <w:rPr>
          <w:rFonts w:eastAsia="Times New Roman" w:cstheme="minorHAnsi"/>
          <w:lang w:val="en-US"/>
        </w:rPr>
        <w:t>-</w:t>
      </w:r>
      <w:r w:rsidR="00F007DB" w:rsidRPr="00AE304C">
        <w:rPr>
          <w:rFonts w:eastAsia="Times New Roman" w:cstheme="minorHAnsi"/>
          <w:lang w:val="en-US"/>
        </w:rPr>
        <w:t>terrorism legislation and measures</w:t>
      </w:r>
      <w:r w:rsidR="00C9755C">
        <w:rPr>
          <w:rFonts w:eastAsia="Times New Roman" w:cstheme="minorHAnsi"/>
          <w:lang w:val="en-US"/>
        </w:rPr>
        <w:t xml:space="preserve">, raising </w:t>
      </w:r>
      <w:r w:rsidR="00444978" w:rsidRPr="00AE304C">
        <w:rPr>
          <w:rFonts w:eastAsia="Times New Roman" w:cstheme="minorHAnsi"/>
          <w:lang w:val="en-US"/>
        </w:rPr>
        <w:t>fear</w:t>
      </w:r>
      <w:r w:rsidR="00C9755C">
        <w:rPr>
          <w:rFonts w:eastAsia="Times New Roman" w:cstheme="minorHAnsi"/>
          <w:lang w:val="en-US"/>
        </w:rPr>
        <w:t>s</w:t>
      </w:r>
      <w:r w:rsidR="00444978" w:rsidRPr="00AE304C">
        <w:rPr>
          <w:rFonts w:eastAsia="Times New Roman" w:cstheme="minorHAnsi"/>
          <w:lang w:val="en-US"/>
        </w:rPr>
        <w:t xml:space="preserve"> of reprisals at </w:t>
      </w:r>
      <w:r w:rsidR="005665EC" w:rsidRPr="00AE304C">
        <w:rPr>
          <w:rFonts w:eastAsia="Times New Roman" w:cstheme="minorHAnsi"/>
          <w:lang w:val="en-US"/>
        </w:rPr>
        <w:t xml:space="preserve">an </w:t>
      </w:r>
      <w:r w:rsidR="00444978" w:rsidRPr="00AE304C">
        <w:rPr>
          <w:rFonts w:eastAsia="Times New Roman" w:cstheme="minorHAnsi"/>
          <w:lang w:val="en-US"/>
        </w:rPr>
        <w:t xml:space="preserve">individual </w:t>
      </w:r>
      <w:r w:rsidR="005665EC" w:rsidRPr="00AE304C">
        <w:rPr>
          <w:rFonts w:eastAsia="Times New Roman" w:cstheme="minorHAnsi"/>
          <w:lang w:val="en-US"/>
        </w:rPr>
        <w:t xml:space="preserve">and institutional </w:t>
      </w:r>
      <w:r w:rsidR="00444978" w:rsidRPr="00AE304C">
        <w:rPr>
          <w:rFonts w:eastAsia="Times New Roman" w:cstheme="minorHAnsi"/>
          <w:lang w:val="en-US"/>
        </w:rPr>
        <w:t>level</w:t>
      </w:r>
      <w:r w:rsidR="00DE46E3" w:rsidRPr="00AE304C">
        <w:rPr>
          <w:rFonts w:eastAsia="Times New Roman" w:cstheme="minorHAnsi"/>
          <w:lang w:val="en-US"/>
        </w:rPr>
        <w:t xml:space="preserve">. </w:t>
      </w:r>
    </w:p>
    <w:p w14:paraId="4AA85E96" w14:textId="28980123" w:rsidR="00DE46E3" w:rsidRPr="00AE304C" w:rsidRDefault="005C23BD" w:rsidP="009A787A">
      <w:pPr>
        <w:pBdr>
          <w:top w:val="single" w:sz="4" w:space="1" w:color="auto"/>
          <w:left w:val="single" w:sz="4" w:space="4" w:color="auto"/>
          <w:bottom w:val="single" w:sz="4" w:space="1" w:color="auto"/>
          <w:right w:val="single" w:sz="4" w:space="4" w:color="auto"/>
        </w:pBdr>
        <w:rPr>
          <w:rFonts w:eastAsia="Times New Roman" w:cstheme="minorHAnsi"/>
          <w:i/>
          <w:iCs/>
          <w:lang w:val="en-US"/>
        </w:rPr>
      </w:pPr>
      <w:r>
        <w:rPr>
          <w:rFonts w:eastAsia="Times New Roman" w:cstheme="minorHAnsi"/>
          <w:i/>
          <w:iCs/>
          <w:lang w:val="en-US"/>
        </w:rPr>
        <w:t>“</w:t>
      </w:r>
      <w:r w:rsidR="00444978" w:rsidRPr="00AE304C">
        <w:rPr>
          <w:rFonts w:eastAsia="Times New Roman" w:cstheme="minorHAnsi"/>
          <w:i/>
          <w:iCs/>
          <w:lang w:val="en-US"/>
        </w:rPr>
        <w:t>[</w:t>
      </w:r>
      <w:r w:rsidR="00C9755C">
        <w:rPr>
          <w:rFonts w:eastAsia="Times New Roman" w:cstheme="minorHAnsi"/>
          <w:i/>
          <w:iCs/>
          <w:lang w:val="en-US"/>
        </w:rPr>
        <w:t xml:space="preserve">As a </w:t>
      </w:r>
      <w:r w:rsidR="00444978" w:rsidRPr="00AE304C">
        <w:rPr>
          <w:rFonts w:eastAsia="Times New Roman" w:cstheme="minorHAnsi"/>
          <w:i/>
          <w:iCs/>
          <w:lang w:val="en-US"/>
        </w:rPr>
        <w:t xml:space="preserve">citizen </w:t>
      </w:r>
      <w:r w:rsidR="00C9755C">
        <w:rPr>
          <w:rFonts w:eastAsia="Times New Roman" w:cstheme="minorHAnsi"/>
          <w:i/>
          <w:iCs/>
          <w:lang w:val="en-US"/>
        </w:rPr>
        <w:t xml:space="preserve">of </w:t>
      </w:r>
      <w:r w:rsidR="00444978" w:rsidRPr="00AE304C">
        <w:rPr>
          <w:rFonts w:eastAsia="Times New Roman" w:cstheme="minorHAnsi"/>
          <w:i/>
          <w:iCs/>
          <w:lang w:val="en-US"/>
        </w:rPr>
        <w:t xml:space="preserve">my country], </w:t>
      </w:r>
      <w:r w:rsidR="008C7AF3" w:rsidRPr="00AE304C">
        <w:rPr>
          <w:rFonts w:eastAsia="Times New Roman" w:cstheme="minorHAnsi"/>
          <w:i/>
          <w:iCs/>
          <w:lang w:val="en-US"/>
        </w:rPr>
        <w:t>daily life, it’s very difficult. For example, in my daily life, as a medic, as a human, I do have the right to express my feelings and opinion on the current situation in [my country], no? Because somewhere, I have lost my brother, I have lost my friend, I have lost my colleagues</w:t>
      </w:r>
      <w:r w:rsidR="00C9755C">
        <w:rPr>
          <w:rFonts w:eastAsia="Times New Roman" w:cstheme="minorHAnsi"/>
          <w:i/>
          <w:iCs/>
          <w:lang w:val="en-US"/>
        </w:rPr>
        <w:t xml:space="preserve"> […] </w:t>
      </w:r>
      <w:r w:rsidR="008C7AF3" w:rsidRPr="00AE304C">
        <w:rPr>
          <w:rFonts w:eastAsia="Times New Roman" w:cstheme="minorHAnsi"/>
          <w:i/>
          <w:iCs/>
          <w:lang w:val="en-US"/>
        </w:rPr>
        <w:t xml:space="preserve">but </w:t>
      </w:r>
      <w:r w:rsidR="00C9755C">
        <w:rPr>
          <w:rFonts w:eastAsia="Times New Roman" w:cstheme="minorHAnsi"/>
          <w:i/>
          <w:iCs/>
          <w:lang w:val="en-US"/>
        </w:rPr>
        <w:t xml:space="preserve">[…] </w:t>
      </w:r>
      <w:r w:rsidR="008C7AF3" w:rsidRPr="00AE304C">
        <w:rPr>
          <w:rFonts w:eastAsia="Times New Roman" w:cstheme="minorHAnsi"/>
          <w:i/>
          <w:iCs/>
          <w:lang w:val="en-US"/>
        </w:rPr>
        <w:t>the next minute you change your mind, and say</w:t>
      </w:r>
      <w:r w:rsidR="00C9755C">
        <w:rPr>
          <w:rFonts w:eastAsia="Times New Roman" w:cstheme="minorHAnsi"/>
          <w:i/>
          <w:iCs/>
          <w:lang w:val="en-US"/>
        </w:rPr>
        <w:t>,</w:t>
      </w:r>
      <w:r w:rsidR="008C7AF3" w:rsidRPr="00AE304C">
        <w:rPr>
          <w:rFonts w:eastAsia="Times New Roman" w:cstheme="minorHAnsi"/>
          <w:i/>
          <w:iCs/>
          <w:lang w:val="en-US"/>
        </w:rPr>
        <w:t xml:space="preserve"> look, I have commented on social platforms and this might endanger my life.</w:t>
      </w:r>
      <w:r w:rsidR="00C9755C">
        <w:rPr>
          <w:rFonts w:eastAsia="Times New Roman" w:cstheme="minorHAnsi"/>
          <w:i/>
          <w:iCs/>
          <w:lang w:val="en-US"/>
        </w:rPr>
        <w:t>”</w:t>
      </w:r>
      <w:r w:rsidR="00444978" w:rsidRPr="00AE304C">
        <w:rPr>
          <w:rFonts w:eastAsia="Times New Roman" w:cstheme="minorHAnsi"/>
          <w:i/>
          <w:iCs/>
          <w:lang w:val="en-US"/>
        </w:rPr>
        <w:t xml:space="preserve"> </w:t>
      </w:r>
      <w:r w:rsidR="00C9755C">
        <w:rPr>
          <w:rFonts w:eastAsia="Times New Roman" w:cstheme="minorHAnsi"/>
          <w:i/>
          <w:iCs/>
          <w:lang w:val="en-US"/>
        </w:rPr>
        <w:tab/>
      </w:r>
      <w:r w:rsidR="00C9755C">
        <w:rPr>
          <w:rFonts w:eastAsia="Times New Roman" w:cstheme="minorHAnsi"/>
          <w:i/>
          <w:iCs/>
          <w:lang w:val="en-US"/>
        </w:rPr>
        <w:tab/>
      </w:r>
      <w:r w:rsidR="00C9755C">
        <w:rPr>
          <w:rFonts w:eastAsia="Times New Roman" w:cstheme="minorHAnsi"/>
          <w:i/>
          <w:iCs/>
          <w:lang w:val="en-US"/>
        </w:rPr>
        <w:tab/>
      </w:r>
      <w:r w:rsidR="00C9755C">
        <w:rPr>
          <w:rFonts w:eastAsia="Times New Roman" w:cstheme="minorHAnsi"/>
          <w:i/>
          <w:iCs/>
          <w:lang w:val="en-US"/>
        </w:rPr>
        <w:tab/>
      </w:r>
      <w:r w:rsidR="00C9755C">
        <w:rPr>
          <w:rFonts w:eastAsia="Times New Roman" w:cstheme="minorHAnsi"/>
          <w:i/>
          <w:iCs/>
          <w:lang w:val="en-US"/>
        </w:rPr>
        <w:tab/>
      </w:r>
      <w:r w:rsidR="00C9755C">
        <w:rPr>
          <w:rFonts w:eastAsia="Times New Roman" w:cstheme="minorHAnsi"/>
          <w:i/>
          <w:iCs/>
          <w:lang w:val="en-US"/>
        </w:rPr>
        <w:tab/>
      </w:r>
      <w:r w:rsidR="00C9755C">
        <w:rPr>
          <w:rFonts w:eastAsia="Times New Roman" w:cstheme="minorHAnsi"/>
          <w:i/>
          <w:iCs/>
          <w:lang w:val="en-US"/>
        </w:rPr>
        <w:tab/>
      </w:r>
    </w:p>
    <w:p w14:paraId="3F518076" w14:textId="047B1397" w:rsidR="00DE46E3" w:rsidRPr="00AE304C" w:rsidRDefault="00F40AC1" w:rsidP="00CF1BB5">
      <w:pPr>
        <w:rPr>
          <w:rFonts w:eastAsia="Times New Roman" w:cstheme="minorHAnsi"/>
          <w:lang w:val="en-US"/>
        </w:rPr>
      </w:pPr>
      <w:r w:rsidRPr="00F40AC1">
        <w:rPr>
          <w:rFonts w:eastAsia="Times New Roman" w:cstheme="minorHAnsi"/>
          <w:lang w:val="en-US"/>
        </w:rPr>
        <w:t xml:space="preserve"> </w:t>
      </w:r>
      <w:r>
        <w:rPr>
          <w:rFonts w:eastAsia="Times New Roman" w:cstheme="minorHAnsi"/>
          <w:lang w:val="en-US"/>
        </w:rPr>
        <w:t>In counter-terrorism environments, f</w:t>
      </w:r>
      <w:r w:rsidR="00444978" w:rsidRPr="00AE304C">
        <w:rPr>
          <w:rFonts w:eastAsia="Times New Roman" w:cstheme="minorHAnsi"/>
          <w:lang w:val="en-US"/>
        </w:rPr>
        <w:t xml:space="preserve">ear of reprisals </w:t>
      </w:r>
      <w:r>
        <w:rPr>
          <w:rFonts w:eastAsia="Times New Roman" w:cstheme="minorHAnsi"/>
          <w:lang w:val="en-US"/>
        </w:rPr>
        <w:t xml:space="preserve">can </w:t>
      </w:r>
      <w:r w:rsidR="00B7555C" w:rsidRPr="00AE304C">
        <w:rPr>
          <w:rFonts w:eastAsia="Times New Roman" w:cstheme="minorHAnsi"/>
          <w:lang w:val="en-US"/>
        </w:rPr>
        <w:t xml:space="preserve">also inhibit </w:t>
      </w:r>
      <w:r>
        <w:rPr>
          <w:rFonts w:eastAsia="Times New Roman" w:cstheme="minorHAnsi"/>
          <w:lang w:val="en-US"/>
        </w:rPr>
        <w:t xml:space="preserve">MSF frontline medical staff from </w:t>
      </w:r>
      <w:r w:rsidR="00EE71E1">
        <w:rPr>
          <w:rFonts w:eastAsia="Times New Roman" w:cstheme="minorHAnsi"/>
          <w:lang w:val="en-US"/>
        </w:rPr>
        <w:t xml:space="preserve">publicly </w:t>
      </w:r>
      <w:r>
        <w:rPr>
          <w:rFonts w:eastAsia="Times New Roman" w:cstheme="minorHAnsi"/>
          <w:lang w:val="en-US"/>
        </w:rPr>
        <w:t xml:space="preserve">advocating on behalf of their patients. </w:t>
      </w:r>
      <w:r>
        <w:rPr>
          <w:rFonts w:eastAsia="Times New Roman" w:cstheme="minorHAnsi"/>
        </w:rPr>
        <w:t>O</w:t>
      </w:r>
      <w:r w:rsidR="00DE46E3" w:rsidRPr="00AE304C">
        <w:rPr>
          <w:rFonts w:eastAsia="Times New Roman" w:cstheme="minorHAnsi"/>
        </w:rPr>
        <w:t xml:space="preserve">ne </w:t>
      </w:r>
      <w:r>
        <w:rPr>
          <w:rFonts w:eastAsia="Times New Roman" w:cstheme="minorHAnsi"/>
        </w:rPr>
        <w:t xml:space="preserve">interviewee </w:t>
      </w:r>
      <w:r w:rsidR="00AB5CF9">
        <w:rPr>
          <w:rFonts w:eastAsia="Times New Roman" w:cstheme="minorHAnsi"/>
        </w:rPr>
        <w:t>raised the concern of MSF being expelled</w:t>
      </w:r>
      <w:r>
        <w:rPr>
          <w:rFonts w:eastAsia="Times New Roman" w:cstheme="minorHAnsi"/>
        </w:rPr>
        <w:t xml:space="preserve">: </w:t>
      </w:r>
      <w:r w:rsidR="00DE46E3" w:rsidRPr="00AE304C">
        <w:rPr>
          <w:rFonts w:eastAsia="Times New Roman" w:cstheme="minorHAnsi"/>
          <w:i/>
          <w:iCs/>
        </w:rPr>
        <w:t>“</w:t>
      </w:r>
      <w:r>
        <w:rPr>
          <w:rFonts w:eastAsia="Times New Roman" w:cstheme="minorHAnsi"/>
          <w:i/>
          <w:iCs/>
        </w:rPr>
        <w:t>W</w:t>
      </w:r>
      <w:r w:rsidR="00F007DB" w:rsidRPr="00AE304C">
        <w:rPr>
          <w:rFonts w:eastAsia="Times New Roman" w:cstheme="minorHAnsi"/>
          <w:i/>
          <w:iCs/>
        </w:rPr>
        <w:t xml:space="preserve">e have seen cases of wives and children of suspected </w:t>
      </w:r>
      <w:r w:rsidR="00444978" w:rsidRPr="00AE304C">
        <w:rPr>
          <w:rFonts w:eastAsia="Times New Roman" w:cstheme="minorHAnsi"/>
          <w:i/>
          <w:iCs/>
        </w:rPr>
        <w:t>terrorists,</w:t>
      </w:r>
      <w:r w:rsidR="00F007DB" w:rsidRPr="00AE304C">
        <w:rPr>
          <w:rFonts w:eastAsia="Times New Roman" w:cstheme="minorHAnsi"/>
          <w:i/>
          <w:iCs/>
        </w:rPr>
        <w:t xml:space="preserve"> </w:t>
      </w:r>
      <w:r w:rsidR="00F867CA">
        <w:rPr>
          <w:rFonts w:eastAsia="Times New Roman" w:cstheme="minorHAnsi"/>
          <w:i/>
          <w:iCs/>
        </w:rPr>
        <w:t>and</w:t>
      </w:r>
      <w:r w:rsidR="00F867CA" w:rsidRPr="00AE304C">
        <w:rPr>
          <w:rFonts w:eastAsia="Times New Roman" w:cstheme="minorHAnsi"/>
          <w:i/>
          <w:iCs/>
        </w:rPr>
        <w:t xml:space="preserve"> </w:t>
      </w:r>
      <w:r w:rsidR="00F007DB" w:rsidRPr="00AE304C">
        <w:rPr>
          <w:rFonts w:eastAsia="Times New Roman" w:cstheme="minorHAnsi"/>
          <w:i/>
          <w:iCs/>
        </w:rPr>
        <w:t>we don’t deny them medical care.</w:t>
      </w:r>
      <w:r w:rsidR="00F007DB" w:rsidRPr="00AE304C">
        <w:rPr>
          <w:rFonts w:cstheme="minorHAnsi"/>
          <w:color w:val="000000"/>
          <w:bdr w:val="none" w:sz="0" w:space="0" w:color="auto" w:frame="1"/>
          <w:lang w:val="en-US"/>
        </w:rPr>
        <w:t xml:space="preserve"> </w:t>
      </w:r>
      <w:r w:rsidR="00F007DB" w:rsidRPr="00AE304C">
        <w:rPr>
          <w:rFonts w:eastAsia="Times New Roman" w:cstheme="minorHAnsi"/>
          <w:i/>
          <w:iCs/>
          <w:lang w:val="en-US"/>
        </w:rPr>
        <w:t xml:space="preserve">But I also see that maybe if the government or the military knows about this it may also be a problem to us and we may also be kicked out of the country, </w:t>
      </w:r>
      <w:r w:rsidR="00DE46E3" w:rsidRPr="00AE304C">
        <w:rPr>
          <w:rFonts w:eastAsia="Times New Roman" w:cstheme="minorHAnsi"/>
          <w:i/>
          <w:iCs/>
          <w:lang w:val="en-US"/>
        </w:rPr>
        <w:t xml:space="preserve">because </w:t>
      </w:r>
      <w:r w:rsidR="00F007DB" w:rsidRPr="00AE304C">
        <w:rPr>
          <w:rFonts w:eastAsia="Times New Roman" w:cstheme="minorHAnsi"/>
          <w:i/>
          <w:iCs/>
          <w:lang w:val="en-US"/>
        </w:rPr>
        <w:t xml:space="preserve">we are </w:t>
      </w:r>
      <w:r w:rsidR="00F867CA">
        <w:rPr>
          <w:rFonts w:eastAsia="Times New Roman" w:cstheme="minorHAnsi"/>
          <w:i/>
          <w:iCs/>
          <w:lang w:val="en-US"/>
        </w:rPr>
        <w:t xml:space="preserve">[accused of] </w:t>
      </w:r>
      <w:r w:rsidR="00DE46E3" w:rsidRPr="00AE304C">
        <w:rPr>
          <w:rFonts w:eastAsia="Times New Roman" w:cstheme="minorHAnsi"/>
          <w:i/>
          <w:iCs/>
          <w:lang w:val="en-US"/>
        </w:rPr>
        <w:t>‘</w:t>
      </w:r>
      <w:r w:rsidR="00F007DB" w:rsidRPr="00AE304C">
        <w:rPr>
          <w:rFonts w:eastAsia="Times New Roman" w:cstheme="minorHAnsi"/>
          <w:i/>
          <w:iCs/>
          <w:lang w:val="en-US"/>
        </w:rPr>
        <w:t>supporting terrorism</w:t>
      </w:r>
      <w:r w:rsidR="00DE46E3" w:rsidRPr="00AE304C">
        <w:rPr>
          <w:rFonts w:eastAsia="Times New Roman" w:cstheme="minorHAnsi"/>
          <w:i/>
          <w:iCs/>
          <w:lang w:val="en-US"/>
        </w:rPr>
        <w:t>’</w:t>
      </w:r>
      <w:r>
        <w:rPr>
          <w:rFonts w:eastAsia="Times New Roman" w:cstheme="minorHAnsi"/>
          <w:i/>
          <w:iCs/>
          <w:lang w:val="en-US"/>
        </w:rPr>
        <w:t>.</w:t>
      </w:r>
      <w:r w:rsidR="00DE46E3" w:rsidRPr="00AE304C">
        <w:rPr>
          <w:rFonts w:eastAsia="Times New Roman" w:cstheme="minorHAnsi"/>
          <w:i/>
          <w:iCs/>
          <w:lang w:val="en-US"/>
        </w:rPr>
        <w:t xml:space="preserve">” </w:t>
      </w:r>
    </w:p>
    <w:p w14:paraId="2FE5A58D" w14:textId="27330551" w:rsidR="003720B5" w:rsidRPr="00AE304C" w:rsidRDefault="003C60B0" w:rsidP="00CF1BB5">
      <w:pPr>
        <w:rPr>
          <w:rFonts w:eastAsia="Times New Roman" w:cstheme="minorHAnsi"/>
          <w:b/>
          <w:bCs/>
        </w:rPr>
      </w:pPr>
      <w:r>
        <w:rPr>
          <w:rFonts w:eastAsia="Times New Roman" w:cstheme="minorHAnsi"/>
        </w:rPr>
        <w:t>Another</w:t>
      </w:r>
      <w:r w:rsidR="00F40AC1">
        <w:rPr>
          <w:rFonts w:eastAsia="Times New Roman" w:cstheme="minorHAnsi"/>
        </w:rPr>
        <w:t xml:space="preserve"> interviewee reported:</w:t>
      </w:r>
      <w:r w:rsidR="00ED3378" w:rsidRPr="00AE304C">
        <w:rPr>
          <w:rFonts w:eastAsia="Times New Roman" w:cstheme="minorHAnsi"/>
        </w:rPr>
        <w:t xml:space="preserve"> </w:t>
      </w:r>
      <w:r w:rsidR="00A82846" w:rsidRPr="00AE304C">
        <w:rPr>
          <w:rFonts w:eastAsia="Times New Roman" w:cstheme="minorHAnsi"/>
        </w:rPr>
        <w:t>“</w:t>
      </w:r>
      <w:r w:rsidR="00F40AC1">
        <w:rPr>
          <w:rFonts w:eastAsia="Times New Roman" w:cstheme="minorHAnsi"/>
          <w:i/>
          <w:iCs/>
        </w:rPr>
        <w:t>S</w:t>
      </w:r>
      <w:r w:rsidR="00263634" w:rsidRPr="00AE304C">
        <w:rPr>
          <w:rFonts w:eastAsia="Times New Roman" w:cstheme="minorHAnsi"/>
          <w:i/>
          <w:iCs/>
        </w:rPr>
        <w:t xml:space="preserve">eeing the suffering… </w:t>
      </w:r>
      <w:r w:rsidR="00263634" w:rsidRPr="00AE304C">
        <w:rPr>
          <w:rFonts w:eastAsia="Times New Roman" w:cstheme="minorHAnsi"/>
          <w:i/>
          <w:iCs/>
          <w:lang w:val="en-US"/>
        </w:rPr>
        <w:t>someone soaked in blood crying, or you see a mother losing her baby in front of you, the</w:t>
      </w:r>
      <w:r w:rsidR="00A82846" w:rsidRPr="00AE304C">
        <w:rPr>
          <w:rFonts w:eastAsia="Times New Roman" w:cstheme="minorHAnsi"/>
          <w:i/>
          <w:iCs/>
          <w:lang w:val="en-US"/>
        </w:rPr>
        <w:t>n</w:t>
      </w:r>
      <w:r w:rsidR="00263634" w:rsidRPr="00AE304C">
        <w:rPr>
          <w:rFonts w:eastAsia="Times New Roman" w:cstheme="minorHAnsi"/>
          <w:i/>
          <w:iCs/>
          <w:lang w:val="en-US"/>
        </w:rPr>
        <w:t xml:space="preserve"> as a human being you definitely raise your voice, while working for </w:t>
      </w:r>
      <w:r w:rsidR="005665EC" w:rsidRPr="00AE304C">
        <w:rPr>
          <w:rFonts w:eastAsia="Times New Roman" w:cstheme="minorHAnsi"/>
          <w:i/>
          <w:iCs/>
          <w:lang w:val="en-US"/>
        </w:rPr>
        <w:t xml:space="preserve">MSF </w:t>
      </w:r>
      <w:r w:rsidR="00263634" w:rsidRPr="00AE304C">
        <w:rPr>
          <w:rFonts w:eastAsia="Times New Roman" w:cstheme="minorHAnsi"/>
          <w:i/>
          <w:iCs/>
          <w:lang w:val="en-US"/>
        </w:rPr>
        <w:t>makes you be silent [</w:t>
      </w:r>
      <w:r w:rsidR="00A82846" w:rsidRPr="00AE304C">
        <w:rPr>
          <w:rFonts w:eastAsia="Times New Roman" w:cstheme="minorHAnsi"/>
          <w:i/>
          <w:iCs/>
          <w:lang w:val="en-US"/>
        </w:rPr>
        <w:t>publicly</w:t>
      </w:r>
      <w:r w:rsidR="00263634" w:rsidRPr="00AE304C">
        <w:rPr>
          <w:rFonts w:eastAsia="Times New Roman" w:cstheme="minorHAnsi"/>
          <w:i/>
          <w:iCs/>
          <w:lang w:val="en-US"/>
        </w:rPr>
        <w:t>]</w:t>
      </w:r>
      <w:r w:rsidR="00F40AC1">
        <w:rPr>
          <w:rFonts w:eastAsia="Times New Roman" w:cstheme="minorHAnsi"/>
          <w:i/>
          <w:iCs/>
          <w:lang w:val="en-US"/>
        </w:rPr>
        <w:t>.</w:t>
      </w:r>
      <w:r w:rsidR="00A82846" w:rsidRPr="00AE304C">
        <w:rPr>
          <w:rFonts w:eastAsia="Times New Roman" w:cstheme="minorHAnsi"/>
          <w:i/>
          <w:iCs/>
          <w:lang w:val="en-US"/>
        </w:rPr>
        <w:t>”</w:t>
      </w:r>
      <w:r w:rsidR="00BA06F7" w:rsidRPr="00AE304C">
        <w:rPr>
          <w:rFonts w:eastAsia="Times New Roman" w:cstheme="minorHAnsi"/>
          <w:i/>
          <w:iCs/>
          <w:lang w:val="en-US"/>
        </w:rPr>
        <w:t xml:space="preserve"> </w:t>
      </w:r>
      <w:r w:rsidR="00BA06F7" w:rsidRPr="00AE304C">
        <w:rPr>
          <w:rFonts w:eastAsia="Times New Roman" w:cstheme="minorHAnsi"/>
          <w:lang w:val="en-US"/>
        </w:rPr>
        <w:t>A</w:t>
      </w:r>
      <w:r w:rsidR="00A82846" w:rsidRPr="00AE304C">
        <w:rPr>
          <w:rFonts w:eastAsia="Times New Roman" w:cstheme="minorHAnsi"/>
          <w:lang w:val="en-US"/>
        </w:rPr>
        <w:t>nother</w:t>
      </w:r>
      <w:r w:rsidR="00BA06F7" w:rsidRPr="00AE304C">
        <w:rPr>
          <w:rFonts w:eastAsia="Times New Roman" w:cstheme="minorHAnsi"/>
          <w:lang w:val="en-US"/>
        </w:rPr>
        <w:t xml:space="preserve"> </w:t>
      </w:r>
      <w:r w:rsidR="00F40AC1">
        <w:rPr>
          <w:rFonts w:eastAsia="Times New Roman" w:cstheme="minorHAnsi"/>
          <w:lang w:val="en-US"/>
        </w:rPr>
        <w:t xml:space="preserve">interviewee </w:t>
      </w:r>
      <w:r w:rsidR="00BA06F7" w:rsidRPr="00AE304C">
        <w:rPr>
          <w:rFonts w:eastAsia="Times New Roman" w:cstheme="minorHAnsi"/>
          <w:lang w:val="en-US"/>
        </w:rPr>
        <w:t>state</w:t>
      </w:r>
      <w:r w:rsidR="00A82846" w:rsidRPr="00AE304C">
        <w:rPr>
          <w:rFonts w:eastAsia="Times New Roman" w:cstheme="minorHAnsi"/>
          <w:lang w:val="en-US"/>
        </w:rPr>
        <w:t>d</w:t>
      </w:r>
      <w:r w:rsidR="00F40AC1">
        <w:rPr>
          <w:rFonts w:eastAsia="Times New Roman" w:cstheme="minorHAnsi"/>
          <w:lang w:val="en-US"/>
        </w:rPr>
        <w:t xml:space="preserve">: </w:t>
      </w:r>
      <w:r w:rsidR="00A82846" w:rsidRPr="00EE71E1">
        <w:rPr>
          <w:rFonts w:eastAsia="Times New Roman" w:cstheme="minorHAnsi"/>
          <w:i/>
          <w:iCs/>
          <w:lang w:val="en-US"/>
        </w:rPr>
        <w:t>“</w:t>
      </w:r>
      <w:r w:rsidR="00BA06F7" w:rsidRPr="00EE71E1">
        <w:rPr>
          <w:rFonts w:eastAsia="Times New Roman" w:cstheme="minorHAnsi"/>
          <w:i/>
          <w:iCs/>
          <w:lang w:val="en-US"/>
        </w:rPr>
        <w:t>[</w:t>
      </w:r>
      <w:r w:rsidR="00F40AC1" w:rsidRPr="00EE71E1">
        <w:rPr>
          <w:rFonts w:eastAsia="Times New Roman" w:cstheme="minorHAnsi"/>
          <w:i/>
          <w:iCs/>
          <w:lang w:val="en-US"/>
        </w:rPr>
        <w:t>W</w:t>
      </w:r>
      <w:r w:rsidR="00BA06F7" w:rsidRPr="00EE71E1">
        <w:rPr>
          <w:rFonts w:eastAsia="Times New Roman" w:cstheme="minorHAnsi"/>
          <w:i/>
          <w:iCs/>
          <w:lang w:val="en-US"/>
        </w:rPr>
        <w:t>e are]</w:t>
      </w:r>
      <w:r w:rsidR="00BA06F7" w:rsidRPr="00AE304C">
        <w:rPr>
          <w:rFonts w:eastAsia="Times New Roman" w:cstheme="minorHAnsi"/>
          <w:lang w:val="en-US"/>
        </w:rPr>
        <w:t xml:space="preserve"> </w:t>
      </w:r>
      <w:r w:rsidR="00BA06F7" w:rsidRPr="00AE304C">
        <w:rPr>
          <w:rFonts w:eastAsia="Times New Roman" w:cstheme="minorHAnsi"/>
          <w:i/>
          <w:iCs/>
          <w:lang w:val="en-US"/>
        </w:rPr>
        <w:t xml:space="preserve">fearing being kicked out by </w:t>
      </w:r>
      <w:r w:rsidR="00A82846" w:rsidRPr="00AE304C">
        <w:rPr>
          <w:rFonts w:eastAsia="Times New Roman" w:cstheme="minorHAnsi"/>
          <w:i/>
          <w:iCs/>
          <w:lang w:val="en-US"/>
        </w:rPr>
        <w:t xml:space="preserve">the </w:t>
      </w:r>
      <w:r w:rsidR="00BA06F7" w:rsidRPr="00AE304C">
        <w:rPr>
          <w:rFonts w:eastAsia="Times New Roman" w:cstheme="minorHAnsi"/>
          <w:i/>
          <w:iCs/>
          <w:lang w:val="en-US"/>
        </w:rPr>
        <w:t>government if MSF even speaks out about working on the other side</w:t>
      </w:r>
      <w:r w:rsidR="00F40AC1">
        <w:rPr>
          <w:rFonts w:eastAsia="Times New Roman" w:cstheme="minorHAnsi"/>
          <w:i/>
          <w:iCs/>
          <w:lang w:val="en-US"/>
        </w:rPr>
        <w:t>.</w:t>
      </w:r>
      <w:r w:rsidR="00BA06F7" w:rsidRPr="00AE304C">
        <w:rPr>
          <w:rFonts w:eastAsia="Times New Roman" w:cstheme="minorHAnsi"/>
          <w:i/>
          <w:iCs/>
          <w:lang w:val="en-US"/>
        </w:rPr>
        <w:t>”</w:t>
      </w:r>
      <w:r w:rsidR="003E284B" w:rsidRPr="00AE304C">
        <w:rPr>
          <w:rFonts w:eastAsia="Times New Roman" w:cstheme="minorHAnsi"/>
          <w:i/>
          <w:iCs/>
        </w:rPr>
        <w:t xml:space="preserve"> </w:t>
      </w:r>
      <w:r w:rsidR="003E284B" w:rsidRPr="00AE304C">
        <w:rPr>
          <w:rFonts w:eastAsia="Times New Roman" w:cstheme="minorHAnsi"/>
        </w:rPr>
        <w:t>A</w:t>
      </w:r>
      <w:r w:rsidR="00E85F1E" w:rsidRPr="00AE304C">
        <w:rPr>
          <w:rFonts w:eastAsia="Times New Roman" w:cstheme="minorHAnsi"/>
        </w:rPr>
        <w:t>nother</w:t>
      </w:r>
      <w:r w:rsidR="003E284B" w:rsidRPr="00AE304C">
        <w:rPr>
          <w:rFonts w:eastAsia="Times New Roman" w:cstheme="minorHAnsi"/>
        </w:rPr>
        <w:t xml:space="preserve"> </w:t>
      </w:r>
      <w:r w:rsidR="00F40AC1">
        <w:rPr>
          <w:rFonts w:eastAsia="Times New Roman" w:cstheme="minorHAnsi"/>
        </w:rPr>
        <w:t>reported</w:t>
      </w:r>
      <w:r w:rsidR="006319B1">
        <w:rPr>
          <w:rFonts w:eastAsia="Times New Roman" w:cstheme="minorHAnsi"/>
        </w:rPr>
        <w:t>:</w:t>
      </w:r>
      <w:r w:rsidR="00F40AC1">
        <w:rPr>
          <w:rFonts w:eastAsia="Times New Roman" w:cstheme="minorHAnsi"/>
        </w:rPr>
        <w:t xml:space="preserve"> </w:t>
      </w:r>
      <w:r w:rsidR="00A82846" w:rsidRPr="00AE304C">
        <w:rPr>
          <w:rFonts w:eastAsia="Times New Roman" w:cstheme="minorHAnsi"/>
        </w:rPr>
        <w:t>“</w:t>
      </w:r>
      <w:r w:rsidR="006319B1">
        <w:rPr>
          <w:rFonts w:eastAsia="Times New Roman" w:cstheme="minorHAnsi"/>
          <w:i/>
          <w:iCs/>
          <w:lang w:val="en-US"/>
        </w:rPr>
        <w:t>T</w:t>
      </w:r>
      <w:r w:rsidR="002E77E8" w:rsidRPr="00AE304C">
        <w:rPr>
          <w:rFonts w:eastAsia="Times New Roman" w:cstheme="minorHAnsi"/>
          <w:i/>
          <w:iCs/>
          <w:lang w:val="en-US"/>
        </w:rPr>
        <w:t>alking with [</w:t>
      </w:r>
      <w:r w:rsidR="009B49A9">
        <w:rPr>
          <w:rFonts w:eastAsia="Times New Roman" w:cstheme="minorHAnsi"/>
          <w:i/>
          <w:iCs/>
          <w:lang w:val="en-US"/>
        </w:rPr>
        <w:t xml:space="preserve">groups </w:t>
      </w:r>
      <w:r w:rsidR="002E77E8" w:rsidRPr="00AE304C">
        <w:rPr>
          <w:rFonts w:eastAsia="Times New Roman" w:cstheme="minorHAnsi"/>
          <w:i/>
          <w:iCs/>
          <w:lang w:val="en-US"/>
        </w:rPr>
        <w:t xml:space="preserve">designated </w:t>
      </w:r>
      <w:r w:rsidR="009B49A9">
        <w:rPr>
          <w:rFonts w:eastAsia="Times New Roman" w:cstheme="minorHAnsi"/>
          <w:i/>
          <w:iCs/>
          <w:lang w:val="en-US"/>
        </w:rPr>
        <w:t>as terrorist</w:t>
      </w:r>
      <w:r w:rsidR="002E77E8" w:rsidRPr="00AE304C">
        <w:rPr>
          <w:rFonts w:eastAsia="Times New Roman" w:cstheme="minorHAnsi"/>
          <w:i/>
          <w:iCs/>
          <w:lang w:val="en-US"/>
        </w:rPr>
        <w:t xml:space="preserve">] is forbidden, trying to talk with them or even speak out about it would </w:t>
      </w:r>
      <w:proofErr w:type="spellStart"/>
      <w:r w:rsidR="002E77E8" w:rsidRPr="00AE304C">
        <w:rPr>
          <w:rFonts w:eastAsia="Times New Roman" w:cstheme="minorHAnsi"/>
          <w:i/>
          <w:iCs/>
          <w:lang w:val="en-US"/>
        </w:rPr>
        <w:t>jeopardise</w:t>
      </w:r>
      <w:proofErr w:type="spellEnd"/>
      <w:r w:rsidR="002E77E8" w:rsidRPr="00AE304C">
        <w:rPr>
          <w:rFonts w:eastAsia="Times New Roman" w:cstheme="minorHAnsi"/>
          <w:i/>
          <w:iCs/>
          <w:lang w:val="en-US"/>
        </w:rPr>
        <w:t> all operations</w:t>
      </w:r>
      <w:r w:rsidR="009B49A9">
        <w:rPr>
          <w:rFonts w:eastAsia="Times New Roman" w:cstheme="minorHAnsi"/>
          <w:i/>
          <w:iCs/>
          <w:lang w:val="en-US"/>
        </w:rPr>
        <w:t>.</w:t>
      </w:r>
      <w:r w:rsidR="00A82846" w:rsidRPr="00AE304C">
        <w:rPr>
          <w:rFonts w:eastAsia="Times New Roman" w:cstheme="minorHAnsi"/>
          <w:lang w:val="en-US"/>
        </w:rPr>
        <w:t xml:space="preserve">” These considerations lead </w:t>
      </w:r>
      <w:r w:rsidR="009B49A9">
        <w:rPr>
          <w:rFonts w:eastAsia="Times New Roman" w:cstheme="minorHAnsi"/>
          <w:lang w:val="en-US"/>
        </w:rPr>
        <w:t xml:space="preserve">MSF </w:t>
      </w:r>
      <w:r w:rsidR="00A82846" w:rsidRPr="00AE304C">
        <w:rPr>
          <w:rFonts w:eastAsia="Times New Roman" w:cstheme="minorHAnsi"/>
          <w:lang w:val="en-US"/>
        </w:rPr>
        <w:t>frontline workers</w:t>
      </w:r>
      <w:r w:rsidR="008A329B">
        <w:rPr>
          <w:rFonts w:eastAsia="Times New Roman" w:cstheme="minorHAnsi"/>
          <w:lang w:val="en-US"/>
        </w:rPr>
        <w:t xml:space="preserve"> in counter-terrorism</w:t>
      </w:r>
      <w:r w:rsidR="00A82846" w:rsidRPr="00AE304C">
        <w:rPr>
          <w:rFonts w:eastAsia="Times New Roman" w:cstheme="minorHAnsi"/>
          <w:lang w:val="en-US"/>
        </w:rPr>
        <w:t xml:space="preserve"> </w:t>
      </w:r>
      <w:r w:rsidR="008A329B">
        <w:rPr>
          <w:rFonts w:eastAsia="Times New Roman" w:cstheme="minorHAnsi"/>
          <w:lang w:val="en-US"/>
        </w:rPr>
        <w:t xml:space="preserve">environments </w:t>
      </w:r>
      <w:r w:rsidR="00A82846" w:rsidRPr="00AE304C">
        <w:rPr>
          <w:rFonts w:eastAsia="Times New Roman" w:cstheme="minorHAnsi"/>
          <w:lang w:val="en-US"/>
        </w:rPr>
        <w:t xml:space="preserve">to be acutely aware of how the visibility of their actions could conflict with </w:t>
      </w:r>
      <w:r w:rsidR="008A329B">
        <w:rPr>
          <w:rFonts w:eastAsia="Times New Roman" w:cstheme="minorHAnsi"/>
          <w:lang w:val="en-US"/>
        </w:rPr>
        <w:t xml:space="preserve">the government’s </w:t>
      </w:r>
      <w:r w:rsidR="00A82846" w:rsidRPr="00AE304C">
        <w:rPr>
          <w:rFonts w:eastAsia="Times New Roman" w:cstheme="minorHAnsi"/>
          <w:lang w:val="en-US"/>
        </w:rPr>
        <w:t>expectations</w:t>
      </w:r>
      <w:r w:rsidR="009B49A9">
        <w:rPr>
          <w:rFonts w:eastAsia="Times New Roman" w:cstheme="minorHAnsi"/>
          <w:lang w:val="en-US"/>
        </w:rPr>
        <w:t xml:space="preserve">. </w:t>
      </w:r>
    </w:p>
    <w:p w14:paraId="10AEA7A9" w14:textId="0D7446CE" w:rsidR="00504EF2" w:rsidRPr="00AE304C" w:rsidRDefault="006319B1" w:rsidP="00CF1BB5">
      <w:pPr>
        <w:pStyle w:val="ListParagraph"/>
        <w:numPr>
          <w:ilvl w:val="0"/>
          <w:numId w:val="10"/>
        </w:numPr>
        <w:rPr>
          <w:rFonts w:eastAsia="Times New Roman" w:cstheme="minorHAnsi"/>
          <w:b/>
          <w:bCs/>
        </w:rPr>
      </w:pPr>
      <w:r>
        <w:rPr>
          <w:rFonts w:eastAsia="Times New Roman" w:cstheme="minorHAnsi"/>
          <w:b/>
          <w:bCs/>
          <w:u w:val="single"/>
        </w:rPr>
        <w:t>H</w:t>
      </w:r>
      <w:r w:rsidR="002F770E" w:rsidRPr="00AE304C">
        <w:rPr>
          <w:rFonts w:eastAsia="Times New Roman" w:cstheme="minorHAnsi"/>
          <w:b/>
          <w:bCs/>
          <w:u w:val="single"/>
        </w:rPr>
        <w:t>umanitarian principles</w:t>
      </w:r>
      <w:r>
        <w:rPr>
          <w:rFonts w:eastAsia="Times New Roman" w:cstheme="minorHAnsi"/>
          <w:b/>
          <w:bCs/>
          <w:u w:val="single"/>
        </w:rPr>
        <w:t xml:space="preserve"> are key when working in counter-terrorism environments</w:t>
      </w:r>
      <w:r w:rsidR="00504EF2" w:rsidRPr="00AE304C">
        <w:rPr>
          <w:rFonts w:eastAsia="Times New Roman" w:cstheme="minorHAnsi"/>
          <w:b/>
          <w:bCs/>
        </w:rPr>
        <w:t xml:space="preserve"> </w:t>
      </w:r>
    </w:p>
    <w:p w14:paraId="12E350DE" w14:textId="04D80878" w:rsidR="005665EC" w:rsidRPr="00AE304C" w:rsidRDefault="00AD3366" w:rsidP="00CF1BB5">
      <w:pPr>
        <w:rPr>
          <w:rFonts w:eastAsia="Times New Roman" w:cstheme="minorHAnsi"/>
          <w:lang w:val="en-US"/>
        </w:rPr>
      </w:pPr>
      <w:bookmarkStart w:id="10" w:name="_Hlk81486413"/>
      <w:r>
        <w:rPr>
          <w:rFonts w:eastAsia="Times New Roman" w:cstheme="minorHAnsi"/>
          <w:lang w:val="en-US"/>
        </w:rPr>
        <w:t xml:space="preserve">Twenty-five out of </w:t>
      </w:r>
      <w:r w:rsidR="00CC1CDD" w:rsidRPr="00AE304C">
        <w:rPr>
          <w:rFonts w:eastAsia="Times New Roman" w:cstheme="minorHAnsi"/>
          <w:lang w:val="en-US"/>
        </w:rPr>
        <w:t xml:space="preserve">26 </w:t>
      </w:r>
      <w:r w:rsidR="008A329B">
        <w:rPr>
          <w:rFonts w:eastAsia="Times New Roman" w:cstheme="minorHAnsi"/>
          <w:lang w:val="en-US"/>
        </w:rPr>
        <w:t xml:space="preserve">MSF </w:t>
      </w:r>
      <w:r w:rsidR="00CC1CDD" w:rsidRPr="00AE304C">
        <w:rPr>
          <w:rFonts w:eastAsia="Times New Roman" w:cstheme="minorHAnsi"/>
          <w:lang w:val="en-US"/>
        </w:rPr>
        <w:t xml:space="preserve">frontline workers </w:t>
      </w:r>
      <w:r>
        <w:rPr>
          <w:rFonts w:eastAsia="Times New Roman" w:cstheme="minorHAnsi"/>
          <w:lang w:val="en-US"/>
        </w:rPr>
        <w:t xml:space="preserve">interviewed </w:t>
      </w:r>
      <w:r w:rsidR="00CC1CDD" w:rsidRPr="00AE304C">
        <w:rPr>
          <w:rFonts w:eastAsia="Times New Roman" w:cstheme="minorHAnsi"/>
          <w:lang w:val="en-US"/>
        </w:rPr>
        <w:t>stress</w:t>
      </w:r>
      <w:r w:rsidR="005665EC" w:rsidRPr="00AE304C">
        <w:rPr>
          <w:rFonts w:eastAsia="Times New Roman" w:cstheme="minorHAnsi"/>
          <w:lang w:val="en-US"/>
        </w:rPr>
        <w:t>ed</w:t>
      </w:r>
      <w:r w:rsidR="00CC1CDD" w:rsidRPr="00AE304C">
        <w:rPr>
          <w:rFonts w:eastAsia="Times New Roman" w:cstheme="minorHAnsi"/>
          <w:lang w:val="en-US"/>
        </w:rPr>
        <w:t xml:space="preserve"> the centrality of humanitarian principles – particularly impartiality</w:t>
      </w:r>
      <w:r w:rsidR="00A82846" w:rsidRPr="00AE304C">
        <w:rPr>
          <w:rFonts w:eastAsia="Times New Roman" w:cstheme="minorHAnsi"/>
          <w:lang w:val="en-US"/>
        </w:rPr>
        <w:t xml:space="preserve"> – in addressing humanitarian needs</w:t>
      </w:r>
      <w:bookmarkStart w:id="11" w:name="_Hlk81486467"/>
      <w:bookmarkEnd w:id="10"/>
      <w:r w:rsidR="005665EC" w:rsidRPr="00AE304C">
        <w:rPr>
          <w:rFonts w:eastAsia="Times New Roman" w:cstheme="minorHAnsi"/>
          <w:lang w:val="en-US"/>
        </w:rPr>
        <w:t xml:space="preserve"> in counter</w:t>
      </w:r>
      <w:r w:rsidR="008A329B">
        <w:rPr>
          <w:rFonts w:eastAsia="Times New Roman" w:cstheme="minorHAnsi"/>
          <w:lang w:val="en-US"/>
        </w:rPr>
        <w:t>-</w:t>
      </w:r>
      <w:r w:rsidR="005665EC" w:rsidRPr="00AE304C">
        <w:rPr>
          <w:rFonts w:eastAsia="Times New Roman" w:cstheme="minorHAnsi"/>
          <w:lang w:val="en-US"/>
        </w:rPr>
        <w:t>terrorism environments</w:t>
      </w:r>
      <w:r w:rsidR="00CC1CDD" w:rsidRPr="00AE304C">
        <w:rPr>
          <w:rFonts w:eastAsia="Times New Roman" w:cstheme="minorHAnsi"/>
          <w:lang w:val="en-US"/>
        </w:rPr>
        <w:t xml:space="preserve">. </w:t>
      </w:r>
      <w:bookmarkEnd w:id="11"/>
    </w:p>
    <w:p w14:paraId="5476D165" w14:textId="6CE3CD81" w:rsidR="009866C0" w:rsidRPr="00AE304C" w:rsidRDefault="005665EC" w:rsidP="00CF1BB5">
      <w:pPr>
        <w:rPr>
          <w:rFonts w:eastAsia="Times New Roman" w:cstheme="minorHAnsi"/>
          <w:i/>
          <w:iCs/>
        </w:rPr>
      </w:pPr>
      <w:r w:rsidRPr="00AE304C">
        <w:rPr>
          <w:rFonts w:eastAsia="Times New Roman" w:cstheme="minorHAnsi"/>
          <w:lang w:val="en-US"/>
        </w:rPr>
        <w:t>C</w:t>
      </w:r>
      <w:r w:rsidR="00E85F1E" w:rsidRPr="00AE304C">
        <w:rPr>
          <w:rFonts w:eastAsia="Times New Roman" w:cstheme="minorHAnsi"/>
          <w:lang w:val="en-US"/>
        </w:rPr>
        <w:t xml:space="preserve">ounter-terrorism military operations are </w:t>
      </w:r>
      <w:r w:rsidR="00AD3366">
        <w:rPr>
          <w:rFonts w:eastAsia="Times New Roman" w:cstheme="minorHAnsi"/>
          <w:lang w:val="en-US"/>
        </w:rPr>
        <w:t xml:space="preserve">subject to </w:t>
      </w:r>
      <w:r w:rsidR="00E85F1E" w:rsidRPr="00AE304C">
        <w:rPr>
          <w:rFonts w:eastAsia="Times New Roman" w:cstheme="minorHAnsi"/>
          <w:lang w:val="en-US"/>
        </w:rPr>
        <w:t>sectarian, tribal o</w:t>
      </w:r>
      <w:r w:rsidR="00F475F0" w:rsidRPr="00AE304C">
        <w:rPr>
          <w:rFonts w:eastAsia="Times New Roman" w:cstheme="minorHAnsi"/>
          <w:lang w:val="en-US"/>
        </w:rPr>
        <w:t>r</w:t>
      </w:r>
      <w:r w:rsidR="00E85F1E" w:rsidRPr="00AE304C">
        <w:rPr>
          <w:rFonts w:eastAsia="Times New Roman" w:cstheme="minorHAnsi"/>
          <w:lang w:val="en-US"/>
        </w:rPr>
        <w:t xml:space="preserve"> religious divides and tensions in all three countries where this research </w:t>
      </w:r>
      <w:r w:rsidRPr="00AE304C">
        <w:rPr>
          <w:rFonts w:eastAsia="Times New Roman" w:cstheme="minorHAnsi"/>
          <w:lang w:val="en-US"/>
        </w:rPr>
        <w:t>was conducted</w:t>
      </w:r>
      <w:r w:rsidR="00E85F1E" w:rsidRPr="00AE304C">
        <w:rPr>
          <w:rFonts w:eastAsia="Times New Roman" w:cstheme="minorHAnsi"/>
          <w:lang w:val="en-US"/>
        </w:rPr>
        <w:t>. With military forces from one group operating in areas of another group</w:t>
      </w:r>
      <w:r w:rsidR="008A329B">
        <w:rPr>
          <w:rFonts w:eastAsia="Times New Roman" w:cstheme="minorHAnsi"/>
          <w:lang w:val="en-US"/>
        </w:rPr>
        <w:t xml:space="preserve">, </w:t>
      </w:r>
      <w:r w:rsidR="00E85F1E" w:rsidRPr="00AE304C">
        <w:rPr>
          <w:rFonts w:eastAsia="Times New Roman" w:cstheme="minorHAnsi"/>
          <w:lang w:val="en-US"/>
        </w:rPr>
        <w:t>sect</w:t>
      </w:r>
      <w:r w:rsidR="008A329B">
        <w:rPr>
          <w:rFonts w:eastAsia="Times New Roman" w:cstheme="minorHAnsi"/>
          <w:lang w:val="en-US"/>
        </w:rPr>
        <w:t xml:space="preserve"> or r</w:t>
      </w:r>
      <w:r w:rsidR="00E85F1E" w:rsidRPr="00AE304C">
        <w:rPr>
          <w:rFonts w:eastAsia="Times New Roman" w:cstheme="minorHAnsi"/>
          <w:lang w:val="en-US"/>
        </w:rPr>
        <w:t>eligion</w:t>
      </w:r>
      <w:r w:rsidR="00A52749" w:rsidRPr="00AE304C">
        <w:rPr>
          <w:rFonts w:eastAsia="Times New Roman" w:cstheme="minorHAnsi"/>
          <w:lang w:val="en-US"/>
        </w:rPr>
        <w:t>, interviewees re</w:t>
      </w:r>
      <w:r w:rsidR="008A329B">
        <w:rPr>
          <w:rFonts w:eastAsia="Times New Roman" w:cstheme="minorHAnsi"/>
          <w:lang w:val="en-US"/>
        </w:rPr>
        <w:t>ported stigma and violence b</w:t>
      </w:r>
      <w:r w:rsidRPr="00AE304C">
        <w:rPr>
          <w:rFonts w:eastAsia="Times New Roman" w:cstheme="minorHAnsi"/>
          <w:lang w:val="en-US"/>
        </w:rPr>
        <w:t xml:space="preserve">etween armed groups, even </w:t>
      </w:r>
      <w:r w:rsidR="008A329B">
        <w:rPr>
          <w:rFonts w:eastAsia="Times New Roman" w:cstheme="minorHAnsi"/>
          <w:lang w:val="en-US"/>
        </w:rPr>
        <w:t xml:space="preserve">when fighting </w:t>
      </w:r>
      <w:r w:rsidRPr="00AE304C">
        <w:rPr>
          <w:rFonts w:eastAsia="Times New Roman" w:cstheme="minorHAnsi"/>
          <w:lang w:val="en-US"/>
        </w:rPr>
        <w:t>on the same side</w:t>
      </w:r>
      <w:r w:rsidR="00A6525A" w:rsidRPr="00AE304C">
        <w:rPr>
          <w:rFonts w:eastAsia="Times New Roman" w:cstheme="minorHAnsi"/>
          <w:lang w:val="en-US"/>
        </w:rPr>
        <w:t>.</w:t>
      </w:r>
      <w:r w:rsidR="008A329B">
        <w:rPr>
          <w:rFonts w:eastAsia="Times New Roman" w:cstheme="minorHAnsi"/>
          <w:lang w:val="en-US"/>
        </w:rPr>
        <w:t xml:space="preserve"> W</w:t>
      </w:r>
      <w:r w:rsidR="00A6525A" w:rsidRPr="00AE304C">
        <w:rPr>
          <w:rFonts w:eastAsia="Times New Roman" w:cstheme="minorHAnsi"/>
          <w:lang w:val="en-US"/>
        </w:rPr>
        <w:t xml:space="preserve">hen international troops </w:t>
      </w:r>
      <w:r w:rsidR="008A329B">
        <w:rPr>
          <w:rFonts w:eastAsia="Times New Roman" w:cstheme="minorHAnsi"/>
          <w:lang w:val="en-US"/>
        </w:rPr>
        <w:t xml:space="preserve">were also involved, </w:t>
      </w:r>
      <w:r w:rsidR="00A6525A" w:rsidRPr="00AE304C">
        <w:rPr>
          <w:rFonts w:eastAsia="Times New Roman" w:cstheme="minorHAnsi"/>
          <w:lang w:val="en-US"/>
        </w:rPr>
        <w:t xml:space="preserve">other </w:t>
      </w:r>
      <w:r w:rsidR="008A329B">
        <w:rPr>
          <w:rFonts w:eastAsia="Times New Roman" w:cstheme="minorHAnsi"/>
          <w:lang w:val="en-US"/>
        </w:rPr>
        <w:t xml:space="preserve">tensions came </w:t>
      </w:r>
      <w:r w:rsidR="00A82846" w:rsidRPr="00AE304C">
        <w:rPr>
          <w:rFonts w:eastAsia="Times New Roman" w:cstheme="minorHAnsi"/>
          <w:lang w:val="en-US"/>
        </w:rPr>
        <w:t xml:space="preserve">into play. </w:t>
      </w:r>
      <w:r w:rsidR="008A329B">
        <w:rPr>
          <w:rFonts w:eastAsia="Times New Roman" w:cstheme="minorHAnsi"/>
          <w:lang w:val="en-US"/>
        </w:rPr>
        <w:t>O</w:t>
      </w:r>
      <w:r w:rsidR="00A82846" w:rsidRPr="00AE304C">
        <w:rPr>
          <w:rFonts w:eastAsia="Times New Roman" w:cstheme="minorHAnsi"/>
          <w:lang w:val="en-US"/>
        </w:rPr>
        <w:t xml:space="preserve">ne </w:t>
      </w:r>
      <w:r w:rsidR="008A329B">
        <w:rPr>
          <w:rFonts w:eastAsia="Times New Roman" w:cstheme="minorHAnsi"/>
          <w:lang w:val="en-US"/>
        </w:rPr>
        <w:t>interviewee commented</w:t>
      </w:r>
      <w:r w:rsidR="00A82846" w:rsidRPr="00AE304C">
        <w:rPr>
          <w:rFonts w:eastAsia="Times New Roman" w:cstheme="minorHAnsi"/>
          <w:lang w:val="en-US"/>
        </w:rPr>
        <w:t>:</w:t>
      </w:r>
      <w:r w:rsidR="00A52749" w:rsidRPr="00AE304C">
        <w:rPr>
          <w:rFonts w:eastAsia="Times New Roman" w:cstheme="minorHAnsi"/>
          <w:lang w:val="en-US"/>
        </w:rPr>
        <w:t xml:space="preserve"> </w:t>
      </w:r>
      <w:r w:rsidR="00A82846" w:rsidRPr="00AE304C">
        <w:rPr>
          <w:rFonts w:eastAsia="Times New Roman" w:cstheme="minorHAnsi"/>
          <w:lang w:val="en-US"/>
        </w:rPr>
        <w:t>“</w:t>
      </w:r>
      <w:r w:rsidR="008A329B">
        <w:rPr>
          <w:rFonts w:eastAsia="Times New Roman" w:cstheme="minorHAnsi"/>
          <w:i/>
          <w:iCs/>
          <w:lang w:val="en-US"/>
        </w:rPr>
        <w:t>A</w:t>
      </w:r>
      <w:r w:rsidR="00A52749" w:rsidRPr="00AE304C">
        <w:rPr>
          <w:rFonts w:eastAsia="Times New Roman" w:cstheme="minorHAnsi"/>
          <w:i/>
          <w:iCs/>
          <w:lang w:val="en-US"/>
        </w:rPr>
        <w:t>ll foreigners are here to get our [names a resource]</w:t>
      </w:r>
      <w:r w:rsidR="00A82846" w:rsidRPr="00AE304C">
        <w:rPr>
          <w:rFonts w:eastAsia="Times New Roman" w:cstheme="minorHAnsi"/>
          <w:i/>
          <w:iCs/>
          <w:lang w:val="en-US"/>
        </w:rPr>
        <w:t>.</w:t>
      </w:r>
      <w:r w:rsidR="00A52749" w:rsidRPr="00AE304C">
        <w:rPr>
          <w:rFonts w:eastAsia="Times New Roman" w:cstheme="minorHAnsi"/>
          <w:i/>
          <w:iCs/>
          <w:lang w:val="en-US"/>
        </w:rPr>
        <w:t xml:space="preserve"> </w:t>
      </w:r>
      <w:r w:rsidR="00A82846" w:rsidRPr="00AE304C">
        <w:rPr>
          <w:rFonts w:eastAsia="Times New Roman" w:cstheme="minorHAnsi"/>
          <w:i/>
          <w:iCs/>
          <w:lang w:val="en-US"/>
        </w:rPr>
        <w:t>T</w:t>
      </w:r>
      <w:r w:rsidR="00A52749" w:rsidRPr="00AE304C">
        <w:rPr>
          <w:rFonts w:eastAsia="Times New Roman" w:cstheme="minorHAnsi"/>
          <w:i/>
          <w:iCs/>
          <w:lang w:val="en-US"/>
        </w:rPr>
        <w:t>hey are all perceived as USA or as enemies</w:t>
      </w:r>
      <w:r w:rsidR="00A52749" w:rsidRPr="00AE304C">
        <w:rPr>
          <w:rFonts w:eastAsia="Times New Roman" w:cstheme="minorHAnsi"/>
          <w:lang w:val="en-US"/>
        </w:rPr>
        <w:t>.</w:t>
      </w:r>
      <w:r w:rsidR="00A82846" w:rsidRPr="00AE304C">
        <w:rPr>
          <w:rFonts w:eastAsia="Times New Roman" w:cstheme="minorHAnsi"/>
          <w:lang w:val="en-US"/>
        </w:rPr>
        <w:t>”</w:t>
      </w:r>
      <w:r w:rsidR="00A52749" w:rsidRPr="00AE304C">
        <w:rPr>
          <w:rFonts w:eastAsia="Times New Roman" w:cstheme="minorHAnsi"/>
          <w:lang w:val="en-US"/>
        </w:rPr>
        <w:t xml:space="preserve"> </w:t>
      </w:r>
      <w:r w:rsidR="00A82846" w:rsidRPr="00AE304C">
        <w:rPr>
          <w:rFonts w:eastAsia="Times New Roman" w:cstheme="minorHAnsi"/>
          <w:lang w:val="en-US"/>
        </w:rPr>
        <w:t xml:space="preserve">The </w:t>
      </w:r>
      <w:r w:rsidR="008A329B">
        <w:rPr>
          <w:rFonts w:eastAsia="Times New Roman" w:cstheme="minorHAnsi"/>
          <w:lang w:val="en-US"/>
        </w:rPr>
        <w:t xml:space="preserve">impartiality of MSF’s </w:t>
      </w:r>
      <w:r w:rsidR="00A82846" w:rsidRPr="00AE304C">
        <w:rPr>
          <w:rFonts w:eastAsia="Times New Roman" w:cstheme="minorHAnsi"/>
          <w:lang w:val="en-US"/>
        </w:rPr>
        <w:t xml:space="preserve">provision of healthcare </w:t>
      </w:r>
      <w:r w:rsidRPr="00AE304C">
        <w:rPr>
          <w:rFonts w:eastAsia="Times New Roman" w:cstheme="minorHAnsi"/>
          <w:lang w:val="en-US"/>
        </w:rPr>
        <w:t>was seen by interview</w:t>
      </w:r>
      <w:r w:rsidR="008A329B">
        <w:rPr>
          <w:rFonts w:eastAsia="Times New Roman" w:cstheme="minorHAnsi"/>
          <w:lang w:val="en-US"/>
        </w:rPr>
        <w:t>ees</w:t>
      </w:r>
      <w:r w:rsidRPr="00AE304C">
        <w:rPr>
          <w:rFonts w:eastAsia="Times New Roman" w:cstheme="minorHAnsi"/>
          <w:lang w:val="en-US"/>
        </w:rPr>
        <w:t xml:space="preserve"> as </w:t>
      </w:r>
      <w:r w:rsidR="00A82846" w:rsidRPr="00AE304C">
        <w:rPr>
          <w:rFonts w:eastAsia="Times New Roman" w:cstheme="minorHAnsi"/>
          <w:lang w:val="en-US"/>
        </w:rPr>
        <w:t>help</w:t>
      </w:r>
      <w:r w:rsidR="008A329B">
        <w:rPr>
          <w:rFonts w:eastAsia="Times New Roman" w:cstheme="minorHAnsi"/>
          <w:lang w:val="en-US"/>
        </w:rPr>
        <w:t>ing</w:t>
      </w:r>
      <w:r w:rsidR="00A82846" w:rsidRPr="00AE304C">
        <w:rPr>
          <w:rFonts w:eastAsia="Times New Roman" w:cstheme="minorHAnsi"/>
          <w:lang w:val="en-US"/>
        </w:rPr>
        <w:t xml:space="preserve"> set MSF apart from these perceptions.</w:t>
      </w:r>
      <w:r w:rsidR="00E272A5" w:rsidRPr="00AE304C">
        <w:rPr>
          <w:rFonts w:eastAsia="Times New Roman" w:cstheme="minorHAnsi"/>
          <w:lang w:val="en-US"/>
        </w:rPr>
        <w:t xml:space="preserve"> </w:t>
      </w:r>
      <w:r w:rsidR="008A329B">
        <w:rPr>
          <w:rFonts w:eastAsia="Times New Roman" w:cstheme="minorHAnsi"/>
          <w:lang w:val="en-US"/>
        </w:rPr>
        <w:t xml:space="preserve">One said: </w:t>
      </w:r>
      <w:r w:rsidR="00E272A5" w:rsidRPr="00AE304C">
        <w:rPr>
          <w:rFonts w:eastAsia="Times New Roman" w:cstheme="minorHAnsi"/>
          <w:lang w:val="en-US"/>
        </w:rPr>
        <w:t>“</w:t>
      </w:r>
      <w:r w:rsidR="00A70487" w:rsidRPr="00AE304C">
        <w:rPr>
          <w:rFonts w:eastAsia="Times New Roman" w:cstheme="minorHAnsi"/>
          <w:i/>
          <w:iCs/>
          <w:lang w:val="en-US"/>
        </w:rPr>
        <w:t xml:space="preserve">MSF treats every person, irrespective of who you are, your social class, where you come from. </w:t>
      </w:r>
      <w:proofErr w:type="gramStart"/>
      <w:r w:rsidR="00A70487" w:rsidRPr="00AE304C">
        <w:rPr>
          <w:rFonts w:eastAsia="Times New Roman" w:cstheme="minorHAnsi"/>
          <w:i/>
          <w:iCs/>
          <w:lang w:val="en-US"/>
        </w:rPr>
        <w:t>So</w:t>
      </w:r>
      <w:proofErr w:type="gramEnd"/>
      <w:r w:rsidR="00A70487" w:rsidRPr="00AE304C">
        <w:rPr>
          <w:rFonts w:eastAsia="Times New Roman" w:cstheme="minorHAnsi"/>
          <w:i/>
          <w:iCs/>
          <w:lang w:val="en-US"/>
        </w:rPr>
        <w:t xml:space="preserve"> we don’t think or ask, we go straight to treat</w:t>
      </w:r>
      <w:r w:rsidR="008A329B">
        <w:rPr>
          <w:rFonts w:eastAsia="Times New Roman" w:cstheme="minorHAnsi"/>
          <w:i/>
          <w:iCs/>
          <w:lang w:val="en-US"/>
        </w:rPr>
        <w:t>,</w:t>
      </w:r>
      <w:r w:rsidR="00A70487" w:rsidRPr="00AE304C">
        <w:rPr>
          <w:rFonts w:eastAsia="Times New Roman" w:cstheme="minorHAnsi"/>
          <w:i/>
          <w:iCs/>
          <w:lang w:val="en-US"/>
        </w:rPr>
        <w:t xml:space="preserve"> as our primary aim is to save life</w:t>
      </w:r>
      <w:r w:rsidR="008A329B">
        <w:rPr>
          <w:rFonts w:eastAsia="Times New Roman" w:cstheme="minorHAnsi"/>
          <w:i/>
          <w:iCs/>
          <w:lang w:val="en-US"/>
        </w:rPr>
        <w:t>.</w:t>
      </w:r>
      <w:r w:rsidR="00E272A5" w:rsidRPr="00AE304C">
        <w:rPr>
          <w:rFonts w:eastAsia="Times New Roman" w:cstheme="minorHAnsi"/>
          <w:i/>
          <w:iCs/>
          <w:lang w:val="en-US"/>
        </w:rPr>
        <w:t>”</w:t>
      </w:r>
      <w:r w:rsidR="00A70487" w:rsidRPr="00AE304C">
        <w:rPr>
          <w:rFonts w:eastAsia="Times New Roman" w:cstheme="minorHAnsi"/>
          <w:i/>
          <w:iCs/>
        </w:rPr>
        <w:t xml:space="preserve"> </w:t>
      </w:r>
    </w:p>
    <w:p w14:paraId="6D0F3D0E" w14:textId="1271413B" w:rsidR="001778FE" w:rsidRPr="00AE304C" w:rsidRDefault="004E1349" w:rsidP="00CF1BB5">
      <w:pPr>
        <w:rPr>
          <w:rFonts w:eastAsia="Times New Roman" w:cstheme="minorHAnsi"/>
        </w:rPr>
      </w:pPr>
      <w:r w:rsidRPr="00AE304C">
        <w:rPr>
          <w:rFonts w:eastAsia="Times New Roman" w:cstheme="minorHAnsi"/>
          <w:bCs/>
          <w:lang w:val="en-US"/>
        </w:rPr>
        <w:t xml:space="preserve">Half of the interviewees </w:t>
      </w:r>
      <w:r w:rsidR="00791DE7">
        <w:rPr>
          <w:rFonts w:eastAsia="Times New Roman" w:cstheme="minorHAnsi"/>
          <w:bCs/>
          <w:lang w:val="en-US"/>
        </w:rPr>
        <w:t>highlight the importance of explaining how</w:t>
      </w:r>
      <w:r w:rsidR="008A329B">
        <w:rPr>
          <w:rFonts w:eastAsia="Times New Roman" w:cstheme="minorHAnsi"/>
          <w:bCs/>
          <w:lang w:val="en-US"/>
        </w:rPr>
        <w:t xml:space="preserve"> humanitarian </w:t>
      </w:r>
      <w:r w:rsidR="00E272A5" w:rsidRPr="00AE304C">
        <w:rPr>
          <w:rFonts w:eastAsia="Times New Roman" w:cstheme="minorHAnsi"/>
          <w:bCs/>
          <w:lang w:val="en-US"/>
        </w:rPr>
        <w:t xml:space="preserve">principles </w:t>
      </w:r>
      <w:r w:rsidR="00791DE7">
        <w:rPr>
          <w:rFonts w:eastAsia="Times New Roman" w:cstheme="minorHAnsi"/>
          <w:bCs/>
          <w:lang w:val="en-US"/>
        </w:rPr>
        <w:t>can be of</w:t>
      </w:r>
      <w:r w:rsidR="00E272A5" w:rsidRPr="00AE304C">
        <w:rPr>
          <w:rFonts w:eastAsia="Times New Roman" w:cstheme="minorHAnsi"/>
          <w:bCs/>
          <w:lang w:val="en-US"/>
        </w:rPr>
        <w:t xml:space="preserve"> concrete value</w:t>
      </w:r>
      <w:r w:rsidR="005665EC" w:rsidRPr="00AE304C">
        <w:rPr>
          <w:rFonts w:eastAsia="Times New Roman" w:cstheme="minorHAnsi"/>
          <w:bCs/>
          <w:lang w:val="en-US"/>
        </w:rPr>
        <w:t xml:space="preserve"> to the communities </w:t>
      </w:r>
      <w:r w:rsidR="00791DE7">
        <w:rPr>
          <w:rFonts w:eastAsia="Times New Roman" w:cstheme="minorHAnsi"/>
          <w:bCs/>
          <w:lang w:val="en-US"/>
        </w:rPr>
        <w:t>MSF</w:t>
      </w:r>
      <w:r w:rsidR="008A329B">
        <w:rPr>
          <w:rFonts w:eastAsia="Times New Roman" w:cstheme="minorHAnsi"/>
          <w:bCs/>
          <w:lang w:val="en-US"/>
        </w:rPr>
        <w:t xml:space="preserve"> support</w:t>
      </w:r>
      <w:r w:rsidR="006319B1">
        <w:rPr>
          <w:rFonts w:eastAsia="Times New Roman" w:cstheme="minorHAnsi"/>
          <w:bCs/>
          <w:lang w:val="en-US"/>
        </w:rPr>
        <w:t>s</w:t>
      </w:r>
      <w:r w:rsidR="008A329B">
        <w:rPr>
          <w:rFonts w:eastAsia="Times New Roman" w:cstheme="minorHAnsi"/>
          <w:bCs/>
          <w:lang w:val="en-US"/>
        </w:rPr>
        <w:t xml:space="preserve"> </w:t>
      </w:r>
      <w:r w:rsidR="005665EC" w:rsidRPr="00AE304C">
        <w:rPr>
          <w:rFonts w:eastAsia="Times New Roman" w:cstheme="minorHAnsi"/>
          <w:bCs/>
          <w:lang w:val="en-US"/>
        </w:rPr>
        <w:t xml:space="preserve">and the armed groups </w:t>
      </w:r>
      <w:r w:rsidR="008A329B">
        <w:rPr>
          <w:rFonts w:eastAsia="Times New Roman" w:cstheme="minorHAnsi"/>
          <w:bCs/>
          <w:lang w:val="en-US"/>
        </w:rPr>
        <w:t xml:space="preserve">with which </w:t>
      </w:r>
      <w:r w:rsidR="00791DE7">
        <w:rPr>
          <w:rFonts w:eastAsia="Times New Roman" w:cstheme="minorHAnsi"/>
          <w:bCs/>
          <w:lang w:val="en-US"/>
        </w:rPr>
        <w:t>MSF</w:t>
      </w:r>
      <w:r w:rsidR="008A329B">
        <w:rPr>
          <w:rFonts w:eastAsia="Times New Roman" w:cstheme="minorHAnsi"/>
          <w:bCs/>
          <w:lang w:val="en-US"/>
        </w:rPr>
        <w:t xml:space="preserve"> </w:t>
      </w:r>
      <w:r w:rsidR="005665EC" w:rsidRPr="00AE304C">
        <w:rPr>
          <w:rFonts w:eastAsia="Times New Roman" w:cstheme="minorHAnsi"/>
          <w:bCs/>
          <w:lang w:val="en-US"/>
        </w:rPr>
        <w:t>engag</w:t>
      </w:r>
      <w:r w:rsidR="008A329B">
        <w:rPr>
          <w:rFonts w:eastAsia="Times New Roman" w:cstheme="minorHAnsi"/>
          <w:bCs/>
          <w:lang w:val="en-US"/>
        </w:rPr>
        <w:t>e</w:t>
      </w:r>
      <w:r w:rsidR="00791DE7">
        <w:rPr>
          <w:rFonts w:eastAsia="Times New Roman" w:cstheme="minorHAnsi"/>
          <w:bCs/>
          <w:lang w:val="en-US"/>
        </w:rPr>
        <w:t>s</w:t>
      </w:r>
      <w:r w:rsidR="00AB5CF9">
        <w:rPr>
          <w:rFonts w:eastAsia="Times New Roman" w:cstheme="minorHAnsi"/>
          <w:bCs/>
          <w:lang w:val="en-US"/>
        </w:rPr>
        <w:t>.</w:t>
      </w:r>
      <w:r w:rsidR="008A329B">
        <w:rPr>
          <w:rFonts w:eastAsia="Times New Roman" w:cstheme="minorHAnsi"/>
          <w:bCs/>
          <w:lang w:val="en-US"/>
        </w:rPr>
        <w:t xml:space="preserve"> </w:t>
      </w:r>
      <w:r w:rsidR="00A70487" w:rsidRPr="00AE304C">
        <w:rPr>
          <w:rFonts w:eastAsia="Times New Roman" w:cstheme="minorHAnsi"/>
        </w:rPr>
        <w:t xml:space="preserve">In all three contexts, interviewees stressed the importance </w:t>
      </w:r>
      <w:r w:rsidR="00AD3366">
        <w:rPr>
          <w:rFonts w:eastAsia="Times New Roman" w:cstheme="minorHAnsi"/>
        </w:rPr>
        <w:t xml:space="preserve">of </w:t>
      </w:r>
      <w:r w:rsidR="00A70487" w:rsidRPr="00AE304C">
        <w:rPr>
          <w:rFonts w:eastAsia="Times New Roman" w:cstheme="minorHAnsi"/>
        </w:rPr>
        <w:t>MSF</w:t>
      </w:r>
      <w:r w:rsidR="008A329B">
        <w:rPr>
          <w:rFonts w:eastAsia="Times New Roman" w:cstheme="minorHAnsi"/>
        </w:rPr>
        <w:t>’s</w:t>
      </w:r>
      <w:r w:rsidR="00AD3366">
        <w:rPr>
          <w:rFonts w:eastAsia="Times New Roman" w:cstheme="minorHAnsi"/>
        </w:rPr>
        <w:t xml:space="preserve"> </w:t>
      </w:r>
      <w:r w:rsidR="00A70487" w:rsidRPr="00AE304C">
        <w:rPr>
          <w:rFonts w:eastAsia="Times New Roman" w:cstheme="minorHAnsi"/>
        </w:rPr>
        <w:t>financial independence</w:t>
      </w:r>
      <w:r w:rsidR="00AD3366">
        <w:rPr>
          <w:rFonts w:eastAsia="Times New Roman" w:cstheme="minorHAnsi"/>
        </w:rPr>
        <w:t xml:space="preserve">; its </w:t>
      </w:r>
      <w:r w:rsidR="00651CC9" w:rsidRPr="00AE304C">
        <w:rPr>
          <w:rFonts w:eastAsia="Times New Roman" w:cstheme="minorHAnsi"/>
        </w:rPr>
        <w:t>medical triage</w:t>
      </w:r>
      <w:r w:rsidR="00AD3366">
        <w:rPr>
          <w:rFonts w:eastAsia="Times New Roman" w:cstheme="minorHAnsi"/>
        </w:rPr>
        <w:t xml:space="preserve"> based on people’s needs; </w:t>
      </w:r>
      <w:r w:rsidR="00F475F0" w:rsidRPr="00AE304C">
        <w:rPr>
          <w:rFonts w:eastAsia="Times New Roman" w:cstheme="minorHAnsi"/>
        </w:rPr>
        <w:t xml:space="preserve">and </w:t>
      </w:r>
      <w:r w:rsidR="00AD3366">
        <w:rPr>
          <w:rFonts w:eastAsia="Times New Roman" w:cstheme="minorHAnsi"/>
        </w:rPr>
        <w:t>its ‘</w:t>
      </w:r>
      <w:r w:rsidR="00651CC9" w:rsidRPr="00AE304C">
        <w:rPr>
          <w:rFonts w:eastAsia="Times New Roman" w:cstheme="minorHAnsi"/>
        </w:rPr>
        <w:t>no guns inside health facilities</w:t>
      </w:r>
      <w:r w:rsidR="00AD3366">
        <w:rPr>
          <w:rFonts w:eastAsia="Times New Roman" w:cstheme="minorHAnsi"/>
        </w:rPr>
        <w:t>’</w:t>
      </w:r>
      <w:r w:rsidR="00A52749" w:rsidRPr="00AE304C">
        <w:rPr>
          <w:rFonts w:eastAsia="Times New Roman" w:cstheme="minorHAnsi"/>
        </w:rPr>
        <w:t xml:space="preserve"> policy</w:t>
      </w:r>
      <w:r w:rsidR="00651CC9" w:rsidRPr="00AE304C">
        <w:rPr>
          <w:rFonts w:eastAsia="Times New Roman" w:cstheme="minorHAnsi"/>
        </w:rPr>
        <w:t xml:space="preserve">. </w:t>
      </w:r>
      <w:r w:rsidR="005665EC" w:rsidRPr="00AE304C">
        <w:rPr>
          <w:rFonts w:eastAsia="Times New Roman" w:cstheme="minorHAnsi"/>
          <w:bCs/>
          <w:lang w:val="en-US"/>
        </w:rPr>
        <w:t xml:space="preserve">MSF frontline workers explained how ‘policing patients’ was not part of </w:t>
      </w:r>
      <w:r w:rsidR="00AD3366">
        <w:rPr>
          <w:rFonts w:eastAsia="Times New Roman" w:cstheme="minorHAnsi"/>
          <w:bCs/>
          <w:lang w:val="en-US"/>
        </w:rPr>
        <w:t xml:space="preserve">providing </w:t>
      </w:r>
      <w:r w:rsidR="005665EC" w:rsidRPr="00AE304C">
        <w:rPr>
          <w:rFonts w:eastAsia="Times New Roman" w:cstheme="minorHAnsi"/>
          <w:bCs/>
          <w:lang w:val="en-US"/>
        </w:rPr>
        <w:t>healthcare</w:t>
      </w:r>
      <w:r w:rsidR="005665EC" w:rsidRPr="00AE304C">
        <w:rPr>
          <w:rFonts w:eastAsia="Times New Roman" w:cstheme="minorHAnsi"/>
          <w:lang w:val="en-US"/>
        </w:rPr>
        <w:t>: “</w:t>
      </w:r>
      <w:r w:rsidR="00AD3366">
        <w:rPr>
          <w:rFonts w:eastAsia="Times New Roman" w:cstheme="minorHAnsi"/>
          <w:i/>
          <w:iCs/>
          <w:lang w:val="en-US"/>
        </w:rPr>
        <w:t>I</w:t>
      </w:r>
      <w:r w:rsidR="005665EC" w:rsidRPr="00AE304C">
        <w:rPr>
          <w:rFonts w:eastAsia="Times New Roman" w:cstheme="minorHAnsi"/>
          <w:i/>
          <w:iCs/>
          <w:lang w:val="en-US"/>
        </w:rPr>
        <w:t xml:space="preserve">t never happened that on the door of the facility someone asked the patient what </w:t>
      </w:r>
      <w:proofErr w:type="gramStart"/>
      <w:r w:rsidR="005665EC" w:rsidRPr="00AE304C">
        <w:rPr>
          <w:rFonts w:eastAsia="Times New Roman" w:cstheme="minorHAnsi"/>
          <w:i/>
          <w:iCs/>
          <w:lang w:val="en-US"/>
        </w:rPr>
        <w:t>is your religion</w:t>
      </w:r>
      <w:proofErr w:type="gramEnd"/>
      <w:r w:rsidR="005665EC" w:rsidRPr="00AE304C">
        <w:rPr>
          <w:rFonts w:eastAsia="Times New Roman" w:cstheme="minorHAnsi"/>
          <w:i/>
          <w:iCs/>
          <w:lang w:val="en-US"/>
        </w:rPr>
        <w:t>, your ideology, who are you affiliated to</w:t>
      </w:r>
      <w:r w:rsidR="00AD3366">
        <w:rPr>
          <w:rFonts w:eastAsia="Times New Roman" w:cstheme="minorHAnsi"/>
          <w:i/>
          <w:iCs/>
          <w:lang w:val="en-US"/>
        </w:rPr>
        <w:t>. T</w:t>
      </w:r>
      <w:r w:rsidR="005665EC" w:rsidRPr="00AE304C">
        <w:rPr>
          <w:rFonts w:eastAsia="Times New Roman" w:cstheme="minorHAnsi"/>
          <w:i/>
          <w:iCs/>
          <w:lang w:val="en-US"/>
        </w:rPr>
        <w:t>his is a very important lesson</w:t>
      </w:r>
      <w:r w:rsidR="00AD3366">
        <w:rPr>
          <w:rFonts w:eastAsia="Times New Roman" w:cstheme="minorHAnsi"/>
          <w:i/>
          <w:iCs/>
          <w:lang w:val="en-US"/>
        </w:rPr>
        <w:t>.</w:t>
      </w:r>
      <w:r w:rsidR="005665EC" w:rsidRPr="00AE304C">
        <w:rPr>
          <w:rFonts w:eastAsia="Times New Roman" w:cstheme="minorHAnsi"/>
          <w:i/>
          <w:iCs/>
          <w:lang w:val="en-US"/>
        </w:rPr>
        <w:t>”</w:t>
      </w:r>
    </w:p>
    <w:p w14:paraId="35B610E7" w14:textId="63679F10" w:rsidR="00E272A5" w:rsidRPr="00AE304C" w:rsidRDefault="00E272A5" w:rsidP="00CF1BB5">
      <w:pPr>
        <w:rPr>
          <w:rStyle w:val="normaltextrun"/>
          <w:rFonts w:cstheme="minorHAnsi"/>
          <w:i/>
          <w:iCs/>
          <w:color w:val="000000"/>
          <w:shd w:val="clear" w:color="auto" w:fill="FFFFFF"/>
        </w:rPr>
      </w:pPr>
      <w:r w:rsidRPr="00AE304C">
        <w:rPr>
          <w:rStyle w:val="normaltextrun"/>
          <w:rFonts w:cstheme="minorHAnsi"/>
          <w:color w:val="000000"/>
          <w:shd w:val="clear" w:color="auto" w:fill="FFFFFF"/>
        </w:rPr>
        <w:t>Interview</w:t>
      </w:r>
      <w:r w:rsidR="00AD3366">
        <w:rPr>
          <w:rStyle w:val="normaltextrun"/>
          <w:rFonts w:cstheme="minorHAnsi"/>
          <w:color w:val="000000"/>
          <w:shd w:val="clear" w:color="auto" w:fill="FFFFFF"/>
        </w:rPr>
        <w:t xml:space="preserve">ees reported that </w:t>
      </w:r>
      <w:r w:rsidRPr="00AE304C">
        <w:rPr>
          <w:rStyle w:val="normaltextrun"/>
          <w:rFonts w:cstheme="minorHAnsi"/>
          <w:color w:val="000000"/>
          <w:shd w:val="clear" w:color="auto" w:fill="FFFFFF"/>
        </w:rPr>
        <w:t>humanitarian principles helped justify why MSF was in contact with all parties to the conflict</w:t>
      </w:r>
      <w:r w:rsidRPr="00AE304C">
        <w:rPr>
          <w:rStyle w:val="normaltextrun"/>
          <w:rFonts w:cstheme="minorHAnsi"/>
          <w:i/>
          <w:iCs/>
          <w:color w:val="000000"/>
          <w:shd w:val="clear" w:color="auto" w:fill="FFFFFF"/>
        </w:rPr>
        <w:t>: “</w:t>
      </w:r>
      <w:r w:rsidR="00AD3366">
        <w:rPr>
          <w:rStyle w:val="normaltextrun"/>
          <w:rFonts w:cstheme="minorHAnsi"/>
          <w:i/>
          <w:iCs/>
          <w:color w:val="000000"/>
          <w:shd w:val="clear" w:color="auto" w:fill="FFFFFF"/>
        </w:rPr>
        <w:t>Y</w:t>
      </w:r>
      <w:r w:rsidRPr="00AE304C">
        <w:rPr>
          <w:rStyle w:val="normaltextrun"/>
          <w:rFonts w:cstheme="minorHAnsi"/>
          <w:i/>
          <w:iCs/>
          <w:color w:val="000000"/>
          <w:shd w:val="clear" w:color="auto" w:fill="FFFFFF"/>
        </w:rPr>
        <w:t xml:space="preserve">ears </w:t>
      </w:r>
      <w:r w:rsidR="003D59E8" w:rsidRPr="00AE304C">
        <w:rPr>
          <w:rStyle w:val="normaltextrun"/>
          <w:rFonts w:cstheme="minorHAnsi"/>
          <w:i/>
          <w:iCs/>
          <w:color w:val="000000"/>
          <w:shd w:val="clear" w:color="auto" w:fill="FFFFFF"/>
        </w:rPr>
        <w:t xml:space="preserve">of </w:t>
      </w:r>
      <w:r w:rsidRPr="00AE304C">
        <w:rPr>
          <w:rStyle w:val="normaltextrun"/>
          <w:rFonts w:cstheme="minorHAnsi"/>
          <w:i/>
          <w:iCs/>
          <w:color w:val="000000"/>
          <w:shd w:val="clear" w:color="auto" w:fill="FFFFFF"/>
        </w:rPr>
        <w:t>fighting</w:t>
      </w:r>
      <w:r w:rsidR="006319B1">
        <w:rPr>
          <w:rStyle w:val="normaltextrun"/>
          <w:rFonts w:cstheme="minorHAnsi"/>
          <w:i/>
          <w:iCs/>
          <w:color w:val="000000"/>
          <w:shd w:val="clear" w:color="auto" w:fill="FFFFFF"/>
        </w:rPr>
        <w:t>,</w:t>
      </w:r>
      <w:r w:rsidRPr="00AE304C">
        <w:rPr>
          <w:rStyle w:val="normaltextrun"/>
          <w:rFonts w:cstheme="minorHAnsi"/>
          <w:i/>
          <w:iCs/>
          <w:color w:val="000000"/>
          <w:shd w:val="clear" w:color="auto" w:fill="FFFFFF"/>
        </w:rPr>
        <w:t xml:space="preserve"> of course</w:t>
      </w:r>
      <w:r w:rsidR="006319B1">
        <w:rPr>
          <w:rStyle w:val="normaltextrun"/>
          <w:rFonts w:cstheme="minorHAnsi"/>
          <w:i/>
          <w:iCs/>
          <w:color w:val="000000"/>
          <w:shd w:val="clear" w:color="auto" w:fill="FFFFFF"/>
        </w:rPr>
        <w:t>,</w:t>
      </w:r>
      <w:r w:rsidRPr="00AE304C">
        <w:rPr>
          <w:rStyle w:val="normaltextrun"/>
          <w:rFonts w:cstheme="minorHAnsi"/>
          <w:i/>
          <w:iCs/>
          <w:color w:val="000000"/>
          <w:shd w:val="clear" w:color="auto" w:fill="FFFFFF"/>
        </w:rPr>
        <w:t xml:space="preserve"> has had some impact on all humanitarian organisation</w:t>
      </w:r>
      <w:r w:rsidR="00B1799A">
        <w:rPr>
          <w:rStyle w:val="normaltextrun"/>
          <w:rFonts w:cstheme="minorHAnsi"/>
          <w:i/>
          <w:iCs/>
          <w:color w:val="000000"/>
          <w:shd w:val="clear" w:color="auto" w:fill="FFFFFF"/>
        </w:rPr>
        <w:t>s</w:t>
      </w:r>
      <w:r w:rsidRPr="00AE304C">
        <w:rPr>
          <w:rStyle w:val="normaltextrun"/>
          <w:rFonts w:cstheme="minorHAnsi"/>
          <w:i/>
          <w:iCs/>
          <w:color w:val="000000"/>
          <w:shd w:val="clear" w:color="auto" w:fill="FFFFFF"/>
        </w:rPr>
        <w:t xml:space="preserve"> but</w:t>
      </w:r>
      <w:r w:rsidR="00AD3366">
        <w:rPr>
          <w:rStyle w:val="normaltextrun"/>
          <w:rFonts w:cstheme="minorHAnsi"/>
          <w:i/>
          <w:iCs/>
          <w:color w:val="000000"/>
          <w:shd w:val="clear" w:color="auto" w:fill="FFFFFF"/>
        </w:rPr>
        <w:t>,</w:t>
      </w:r>
      <w:r w:rsidRPr="00AE304C">
        <w:rPr>
          <w:rStyle w:val="normaltextrun"/>
          <w:rFonts w:cstheme="minorHAnsi"/>
          <w:i/>
          <w:iCs/>
          <w:color w:val="000000"/>
          <w:shd w:val="clear" w:color="auto" w:fill="FFFFFF"/>
        </w:rPr>
        <w:t xml:space="preserve"> as you know, we have principles, like neutrality, impartiality and </w:t>
      </w:r>
      <w:r w:rsidRPr="00AE304C">
        <w:rPr>
          <w:rStyle w:val="findhit"/>
          <w:rFonts w:cstheme="minorHAnsi"/>
          <w:i/>
          <w:iCs/>
          <w:color w:val="000000"/>
        </w:rPr>
        <w:t>independe</w:t>
      </w:r>
      <w:r w:rsidRPr="00AE304C">
        <w:rPr>
          <w:rStyle w:val="normaltextrun"/>
          <w:rFonts w:cstheme="minorHAnsi"/>
          <w:i/>
          <w:iCs/>
          <w:color w:val="000000"/>
          <w:shd w:val="clear" w:color="auto" w:fill="FFFFFF"/>
        </w:rPr>
        <w:t xml:space="preserve">nce, and we </w:t>
      </w:r>
      <w:r w:rsidR="003D59E8" w:rsidRPr="00AE304C">
        <w:rPr>
          <w:rStyle w:val="normaltextrun"/>
          <w:rFonts w:cstheme="minorHAnsi"/>
          <w:i/>
          <w:iCs/>
          <w:color w:val="000000"/>
          <w:shd w:val="clear" w:color="auto" w:fill="FFFFFF"/>
        </w:rPr>
        <w:t xml:space="preserve">[gain] </w:t>
      </w:r>
      <w:r w:rsidRPr="00AE304C">
        <w:rPr>
          <w:rStyle w:val="normaltextrun"/>
          <w:rFonts w:cstheme="minorHAnsi"/>
          <w:i/>
          <w:iCs/>
          <w:color w:val="000000"/>
          <w:shd w:val="clear" w:color="auto" w:fill="FFFFFF"/>
        </w:rPr>
        <w:t>respect with those principles</w:t>
      </w:r>
      <w:r w:rsidR="00AD3366">
        <w:rPr>
          <w:rStyle w:val="normaltextrun"/>
          <w:rFonts w:cstheme="minorHAnsi"/>
          <w:i/>
          <w:iCs/>
          <w:color w:val="000000"/>
          <w:shd w:val="clear" w:color="auto" w:fill="FFFFFF"/>
        </w:rPr>
        <w:t>. T</w:t>
      </w:r>
      <w:r w:rsidRPr="00AE304C">
        <w:rPr>
          <w:rStyle w:val="normaltextrun"/>
          <w:rFonts w:cstheme="minorHAnsi"/>
          <w:i/>
          <w:iCs/>
          <w:color w:val="000000"/>
          <w:shd w:val="clear" w:color="auto" w:fill="FFFFFF"/>
        </w:rPr>
        <w:t>his is how we implement our project in this conflict situation</w:t>
      </w:r>
      <w:r w:rsidR="00AD3366">
        <w:rPr>
          <w:rStyle w:val="normaltextrun"/>
          <w:rFonts w:cstheme="minorHAnsi"/>
          <w:i/>
          <w:iCs/>
          <w:color w:val="000000"/>
          <w:shd w:val="clear" w:color="auto" w:fill="FFFFFF"/>
        </w:rPr>
        <w:t xml:space="preserve"> </w:t>
      </w:r>
      <w:r w:rsidR="00AD3366" w:rsidRPr="00D52251">
        <w:rPr>
          <w:rStyle w:val="normaltextrun"/>
          <w:rFonts w:cstheme="minorHAnsi"/>
          <w:i/>
          <w:iCs/>
          <w:color w:val="000000"/>
          <w:shd w:val="clear" w:color="auto" w:fill="FFFFFF"/>
        </w:rPr>
        <w:t>[</w:t>
      </w:r>
      <w:r w:rsidR="00AD3366" w:rsidRPr="00A03D21">
        <w:rPr>
          <w:rStyle w:val="normaltextrun"/>
          <w:rFonts w:cstheme="minorHAnsi"/>
          <w:i/>
          <w:iCs/>
          <w:color w:val="000000"/>
          <w:shd w:val="clear" w:color="auto" w:fill="FFFFFF"/>
        </w:rPr>
        <w:t>…]</w:t>
      </w:r>
      <w:r w:rsidRPr="00AE304C">
        <w:rPr>
          <w:rStyle w:val="normaltextrun"/>
          <w:rFonts w:cstheme="minorHAnsi"/>
          <w:color w:val="000000"/>
          <w:shd w:val="clear" w:color="auto" w:fill="FFFFFF"/>
        </w:rPr>
        <w:t xml:space="preserve"> </w:t>
      </w:r>
      <w:r w:rsidRPr="00AE304C">
        <w:rPr>
          <w:rStyle w:val="normaltextrun"/>
          <w:rFonts w:cstheme="minorHAnsi"/>
          <w:i/>
          <w:iCs/>
          <w:color w:val="000000"/>
          <w:bdr w:val="none" w:sz="0" w:space="0" w:color="auto" w:frame="1"/>
          <w:lang w:val="en-US"/>
        </w:rPr>
        <w:t xml:space="preserve">this is clear for </w:t>
      </w:r>
      <w:r w:rsidR="003D59E8" w:rsidRPr="00AE304C">
        <w:rPr>
          <w:rStyle w:val="normaltextrun"/>
          <w:rFonts w:cstheme="minorHAnsi"/>
          <w:i/>
          <w:iCs/>
          <w:color w:val="000000"/>
          <w:bdr w:val="none" w:sz="0" w:space="0" w:color="auto" w:frame="1"/>
          <w:lang w:val="en-US"/>
        </w:rPr>
        <w:t xml:space="preserve">the </w:t>
      </w:r>
      <w:r w:rsidRPr="00AE304C">
        <w:rPr>
          <w:rStyle w:val="normaltextrun"/>
          <w:rFonts w:cstheme="minorHAnsi"/>
          <w:i/>
          <w:iCs/>
          <w:color w:val="000000"/>
          <w:bdr w:val="none" w:sz="0" w:space="0" w:color="auto" w:frame="1"/>
          <w:lang w:val="en-US"/>
        </w:rPr>
        <w:t>authorit</w:t>
      </w:r>
      <w:r w:rsidR="003D59E8" w:rsidRPr="00AE304C">
        <w:rPr>
          <w:rStyle w:val="normaltextrun"/>
          <w:rFonts w:cstheme="minorHAnsi"/>
          <w:i/>
          <w:iCs/>
          <w:color w:val="000000"/>
          <w:bdr w:val="none" w:sz="0" w:space="0" w:color="auto" w:frame="1"/>
          <w:lang w:val="en-US"/>
        </w:rPr>
        <w:t>ies</w:t>
      </w:r>
      <w:r w:rsidRPr="00AE304C">
        <w:rPr>
          <w:rStyle w:val="normaltextrun"/>
          <w:rFonts w:cstheme="minorHAnsi"/>
          <w:i/>
          <w:iCs/>
          <w:color w:val="000000"/>
          <w:bdr w:val="none" w:sz="0" w:space="0" w:color="auto" w:frame="1"/>
          <w:lang w:val="en-US"/>
        </w:rPr>
        <w:t xml:space="preserve">, </w:t>
      </w:r>
      <w:r w:rsidRPr="00AE304C">
        <w:rPr>
          <w:rStyle w:val="normaltextrun"/>
          <w:rFonts w:cstheme="minorHAnsi"/>
          <w:i/>
          <w:iCs/>
          <w:color w:val="000000"/>
          <w:bdr w:val="none" w:sz="0" w:space="0" w:color="auto" w:frame="1"/>
          <w:lang w:val="en-US"/>
        </w:rPr>
        <w:lastRenderedPageBreak/>
        <w:t xml:space="preserve">this is clear for the armed opposition groups, this is clear for everybody. </w:t>
      </w:r>
      <w:proofErr w:type="gramStart"/>
      <w:r w:rsidRPr="00AE304C">
        <w:rPr>
          <w:rStyle w:val="normaltextrun"/>
          <w:rFonts w:cstheme="minorHAnsi"/>
          <w:i/>
          <w:iCs/>
          <w:color w:val="000000"/>
          <w:bdr w:val="none" w:sz="0" w:space="0" w:color="auto" w:frame="1"/>
          <w:lang w:val="en-US"/>
        </w:rPr>
        <w:t>Therefore</w:t>
      </w:r>
      <w:proofErr w:type="gramEnd"/>
      <w:r w:rsidRPr="00AE304C">
        <w:rPr>
          <w:rStyle w:val="normaltextrun"/>
          <w:rFonts w:cstheme="minorHAnsi"/>
          <w:i/>
          <w:iCs/>
          <w:color w:val="000000"/>
          <w:bdr w:val="none" w:sz="0" w:space="0" w:color="auto" w:frame="1"/>
          <w:lang w:val="en-US"/>
        </w:rPr>
        <w:t xml:space="preserve"> we are contacting everyone</w:t>
      </w:r>
      <w:r w:rsidR="00AD3366">
        <w:rPr>
          <w:rStyle w:val="normaltextrun"/>
          <w:rFonts w:cstheme="minorHAnsi"/>
          <w:i/>
          <w:iCs/>
          <w:color w:val="000000"/>
          <w:bdr w:val="none" w:sz="0" w:space="0" w:color="auto" w:frame="1"/>
          <w:lang w:val="en-US"/>
        </w:rPr>
        <w:t>.</w:t>
      </w:r>
      <w:r w:rsidRPr="00AE304C">
        <w:rPr>
          <w:rStyle w:val="normaltextrun"/>
          <w:rFonts w:cstheme="minorHAnsi"/>
          <w:i/>
          <w:iCs/>
          <w:color w:val="000000"/>
          <w:bdr w:val="none" w:sz="0" w:space="0" w:color="auto" w:frame="1"/>
          <w:lang w:val="en-US"/>
        </w:rPr>
        <w:t>”</w:t>
      </w:r>
    </w:p>
    <w:p w14:paraId="643879D4" w14:textId="541ADE2E" w:rsidR="00AC133F" w:rsidRPr="00AE304C" w:rsidRDefault="00D52251" w:rsidP="00CF1BB5">
      <w:pPr>
        <w:rPr>
          <w:rFonts w:eastAsia="Times New Roman" w:cstheme="minorHAnsi"/>
          <w:i/>
          <w:iCs/>
        </w:rPr>
      </w:pPr>
      <w:r>
        <w:rPr>
          <w:rStyle w:val="normaltextrun"/>
          <w:rFonts w:cstheme="minorHAnsi"/>
          <w:color w:val="000000"/>
          <w:shd w:val="clear" w:color="auto" w:fill="FFFFFF"/>
        </w:rPr>
        <w:t>Another interviewee reported that t</w:t>
      </w:r>
      <w:r w:rsidR="00EE5135" w:rsidRPr="00AE304C">
        <w:rPr>
          <w:rStyle w:val="normaltextrun"/>
          <w:rFonts w:cstheme="minorHAnsi"/>
          <w:color w:val="000000"/>
          <w:shd w:val="clear" w:color="auto" w:fill="FFFFFF"/>
        </w:rPr>
        <w:t xml:space="preserve">he </w:t>
      </w:r>
      <w:r>
        <w:rPr>
          <w:rStyle w:val="normaltextrun"/>
          <w:rFonts w:cstheme="minorHAnsi"/>
          <w:color w:val="000000"/>
          <w:shd w:val="clear" w:color="auto" w:fill="FFFFFF"/>
        </w:rPr>
        <w:t xml:space="preserve">principle </w:t>
      </w:r>
      <w:r w:rsidR="00EE5135" w:rsidRPr="00AE304C">
        <w:rPr>
          <w:rStyle w:val="normaltextrun"/>
          <w:rFonts w:cstheme="minorHAnsi"/>
          <w:color w:val="000000"/>
          <w:shd w:val="clear" w:color="auto" w:fill="FFFFFF"/>
        </w:rPr>
        <w:t>of medical impartiality explain</w:t>
      </w:r>
      <w:r>
        <w:rPr>
          <w:rStyle w:val="normaltextrun"/>
          <w:rFonts w:cstheme="minorHAnsi"/>
          <w:color w:val="000000"/>
          <w:shd w:val="clear" w:color="auto" w:fill="FFFFFF"/>
        </w:rPr>
        <w:t>ed</w:t>
      </w:r>
      <w:r w:rsidR="00EE5135" w:rsidRPr="00AE304C">
        <w:rPr>
          <w:rStyle w:val="normaltextrun"/>
          <w:rFonts w:cstheme="minorHAnsi"/>
          <w:color w:val="000000"/>
          <w:shd w:val="clear" w:color="auto" w:fill="FFFFFF"/>
        </w:rPr>
        <w:t xml:space="preserve"> how MSF m</w:t>
      </w:r>
      <w:r w:rsidR="00E97402" w:rsidRPr="00AE304C">
        <w:rPr>
          <w:rStyle w:val="normaltextrun"/>
          <w:rFonts w:cstheme="minorHAnsi"/>
          <w:color w:val="000000"/>
          <w:shd w:val="clear" w:color="auto" w:fill="FFFFFF"/>
        </w:rPr>
        <w:t>a</w:t>
      </w:r>
      <w:r w:rsidR="00EE5135" w:rsidRPr="00AE304C">
        <w:rPr>
          <w:rStyle w:val="normaltextrun"/>
          <w:rFonts w:cstheme="minorHAnsi"/>
          <w:color w:val="000000"/>
          <w:shd w:val="clear" w:color="auto" w:fill="FFFFFF"/>
        </w:rPr>
        <w:t xml:space="preserve">naged to build acceptance: </w:t>
      </w:r>
      <w:r w:rsidR="00EE5135" w:rsidRPr="00AE304C">
        <w:rPr>
          <w:rStyle w:val="normaltextrun"/>
          <w:rFonts w:cstheme="minorHAnsi"/>
          <w:i/>
          <w:iCs/>
          <w:color w:val="000000"/>
          <w:shd w:val="clear" w:color="auto" w:fill="FFFFFF"/>
        </w:rPr>
        <w:t>“</w:t>
      </w:r>
      <w:r>
        <w:rPr>
          <w:rFonts w:eastAsia="Times New Roman" w:cstheme="minorHAnsi"/>
          <w:i/>
          <w:iCs/>
          <w:lang w:val="en-US"/>
        </w:rPr>
        <w:t>T</w:t>
      </w:r>
      <w:r w:rsidR="00651CC9" w:rsidRPr="00AE304C">
        <w:rPr>
          <w:rFonts w:eastAsia="Times New Roman" w:cstheme="minorHAnsi"/>
          <w:i/>
          <w:iCs/>
          <w:lang w:val="en-US"/>
        </w:rPr>
        <w:t xml:space="preserve">he </w:t>
      </w:r>
      <w:proofErr w:type="spellStart"/>
      <w:r w:rsidR="00651CC9" w:rsidRPr="00AE304C">
        <w:rPr>
          <w:rFonts w:eastAsia="Times New Roman" w:cstheme="minorHAnsi"/>
          <w:i/>
          <w:iCs/>
          <w:lang w:val="en-US"/>
        </w:rPr>
        <w:t>rumo</w:t>
      </w:r>
      <w:r w:rsidR="001C743F" w:rsidRPr="00AE304C">
        <w:rPr>
          <w:rFonts w:eastAsia="Times New Roman" w:cstheme="minorHAnsi"/>
          <w:i/>
          <w:iCs/>
          <w:lang w:val="en-US"/>
        </w:rPr>
        <w:t>u</w:t>
      </w:r>
      <w:r w:rsidR="00651CC9" w:rsidRPr="00AE304C">
        <w:rPr>
          <w:rFonts w:eastAsia="Times New Roman" w:cstheme="minorHAnsi"/>
          <w:i/>
          <w:iCs/>
          <w:lang w:val="en-US"/>
        </w:rPr>
        <w:t>r</w:t>
      </w:r>
      <w:proofErr w:type="spellEnd"/>
      <w:r w:rsidR="00651CC9" w:rsidRPr="00AE304C">
        <w:rPr>
          <w:rFonts w:eastAsia="Times New Roman" w:cstheme="minorHAnsi"/>
          <w:i/>
          <w:iCs/>
          <w:lang w:val="en-US"/>
        </w:rPr>
        <w:t xml:space="preserve"> was very strong, that we were treating the armed opposition group</w:t>
      </w:r>
      <w:r w:rsidR="00EE5135" w:rsidRPr="00AE304C">
        <w:rPr>
          <w:rFonts w:eastAsia="Times New Roman" w:cstheme="minorHAnsi"/>
          <w:i/>
          <w:iCs/>
          <w:lang w:val="en-US"/>
        </w:rPr>
        <w:t>.</w:t>
      </w:r>
      <w:r w:rsidR="00651CC9" w:rsidRPr="00AE304C">
        <w:rPr>
          <w:rFonts w:eastAsia="Times New Roman" w:cstheme="minorHAnsi"/>
          <w:i/>
          <w:iCs/>
          <w:lang w:val="en-US"/>
        </w:rPr>
        <w:t xml:space="preserve"> </w:t>
      </w:r>
      <w:r w:rsidR="00EE5135" w:rsidRPr="00AE304C">
        <w:rPr>
          <w:rFonts w:eastAsia="Times New Roman" w:cstheme="minorHAnsi"/>
          <w:i/>
          <w:iCs/>
          <w:lang w:val="en-US"/>
        </w:rPr>
        <w:t>W</w:t>
      </w:r>
      <w:r w:rsidR="00651CC9" w:rsidRPr="00AE304C">
        <w:rPr>
          <w:rFonts w:eastAsia="Times New Roman" w:cstheme="minorHAnsi"/>
          <w:i/>
          <w:iCs/>
          <w:lang w:val="en-US"/>
        </w:rPr>
        <w:t xml:space="preserve">e made them understand that we treat every person, irrespective of who you are, your social class, where you come from, and as much as you fall within the </w:t>
      </w:r>
      <w:r w:rsidR="00EE5135" w:rsidRPr="00AE304C">
        <w:rPr>
          <w:rFonts w:eastAsia="Times New Roman" w:cstheme="minorHAnsi"/>
          <w:i/>
          <w:iCs/>
          <w:lang w:val="en-US"/>
        </w:rPr>
        <w:t xml:space="preserve">[medical] </w:t>
      </w:r>
      <w:r w:rsidR="00651CC9" w:rsidRPr="00AE304C">
        <w:rPr>
          <w:rFonts w:eastAsia="Times New Roman" w:cstheme="minorHAnsi"/>
          <w:i/>
          <w:iCs/>
          <w:lang w:val="en-US"/>
        </w:rPr>
        <w:t xml:space="preserve">criteria of </w:t>
      </w:r>
      <w:r w:rsidR="00EE5135" w:rsidRPr="00AE304C">
        <w:rPr>
          <w:rFonts w:eastAsia="Times New Roman" w:cstheme="minorHAnsi"/>
          <w:i/>
          <w:iCs/>
          <w:lang w:val="en-US"/>
        </w:rPr>
        <w:t>[the hospital]</w:t>
      </w:r>
      <w:r w:rsidR="00651CC9" w:rsidRPr="00AE304C">
        <w:rPr>
          <w:rFonts w:eastAsia="Times New Roman" w:cstheme="minorHAnsi"/>
          <w:i/>
          <w:iCs/>
          <w:lang w:val="en-US"/>
        </w:rPr>
        <w:t>, we cannot abandon you</w:t>
      </w:r>
      <w:r w:rsidR="00EE5135" w:rsidRPr="00AE304C">
        <w:rPr>
          <w:rFonts w:eastAsia="Times New Roman" w:cstheme="minorHAnsi"/>
          <w:i/>
          <w:iCs/>
          <w:lang w:val="en-US"/>
        </w:rPr>
        <w:t xml:space="preserve">. </w:t>
      </w:r>
      <w:r w:rsidR="00C9466E">
        <w:rPr>
          <w:rFonts w:eastAsia="Times New Roman" w:cstheme="minorHAnsi"/>
          <w:i/>
          <w:iCs/>
          <w:lang w:val="en-US"/>
        </w:rPr>
        <w:t xml:space="preserve">[…] </w:t>
      </w:r>
      <w:r w:rsidR="00EE5135" w:rsidRPr="00AE304C">
        <w:rPr>
          <w:rFonts w:eastAsia="Times New Roman" w:cstheme="minorHAnsi"/>
          <w:i/>
          <w:iCs/>
          <w:lang w:val="en-US"/>
        </w:rPr>
        <w:t>T</w:t>
      </w:r>
      <w:r w:rsidR="00651CC9" w:rsidRPr="00AE304C">
        <w:rPr>
          <w:rFonts w:eastAsia="Times New Roman" w:cstheme="minorHAnsi"/>
          <w:i/>
          <w:iCs/>
          <w:lang w:val="en-US"/>
        </w:rPr>
        <w:t>hey are like</w:t>
      </w:r>
      <w:r w:rsidR="00672569">
        <w:rPr>
          <w:rFonts w:eastAsia="Times New Roman" w:cstheme="minorHAnsi"/>
          <w:i/>
          <w:iCs/>
          <w:lang w:val="en-US"/>
        </w:rPr>
        <w:t>:</w:t>
      </w:r>
      <w:r w:rsidR="00651CC9" w:rsidRPr="00AE304C">
        <w:rPr>
          <w:rFonts w:eastAsia="Times New Roman" w:cstheme="minorHAnsi"/>
          <w:i/>
          <w:iCs/>
          <w:lang w:val="en-US"/>
        </w:rPr>
        <w:t xml:space="preserve"> </w:t>
      </w:r>
      <w:r w:rsidR="00EE5135" w:rsidRPr="00AE304C">
        <w:rPr>
          <w:rFonts w:eastAsia="Times New Roman" w:cstheme="minorHAnsi"/>
          <w:i/>
          <w:iCs/>
          <w:lang w:val="en-US"/>
        </w:rPr>
        <w:t>‘</w:t>
      </w:r>
      <w:r w:rsidR="00672569">
        <w:rPr>
          <w:rFonts w:eastAsia="Times New Roman" w:cstheme="minorHAnsi"/>
          <w:i/>
          <w:iCs/>
          <w:lang w:val="en-US"/>
        </w:rPr>
        <w:t>T</w:t>
      </w:r>
      <w:r w:rsidR="00651CC9" w:rsidRPr="00AE304C">
        <w:rPr>
          <w:rFonts w:eastAsia="Times New Roman" w:cstheme="minorHAnsi"/>
          <w:i/>
          <w:iCs/>
          <w:lang w:val="en-US"/>
        </w:rPr>
        <w:t>hen the government is trying to go after those people and why are you treating them? Why don’t you allow them to just die off and go?</w:t>
      </w:r>
      <w:r w:rsidR="00EE5135" w:rsidRPr="00AE304C">
        <w:rPr>
          <w:rFonts w:eastAsia="Times New Roman" w:cstheme="minorHAnsi"/>
          <w:i/>
          <w:iCs/>
          <w:lang w:val="en-US"/>
        </w:rPr>
        <w:t>’</w:t>
      </w:r>
      <w:r w:rsidR="00651CC9" w:rsidRPr="00AE304C">
        <w:rPr>
          <w:rFonts w:eastAsia="Times New Roman" w:cstheme="minorHAnsi"/>
          <w:i/>
          <w:iCs/>
          <w:lang w:val="en-US"/>
        </w:rPr>
        <w:t xml:space="preserve"> I remember, our response to them was</w:t>
      </w:r>
      <w:r w:rsidR="00672569">
        <w:rPr>
          <w:rFonts w:eastAsia="Times New Roman" w:cstheme="minorHAnsi"/>
          <w:i/>
          <w:iCs/>
          <w:lang w:val="en-US"/>
        </w:rPr>
        <w:t>:</w:t>
      </w:r>
      <w:r w:rsidR="00651CC9" w:rsidRPr="00AE304C">
        <w:rPr>
          <w:rFonts w:eastAsia="Times New Roman" w:cstheme="minorHAnsi"/>
          <w:i/>
          <w:iCs/>
          <w:lang w:val="en-US"/>
        </w:rPr>
        <w:t xml:space="preserve"> </w:t>
      </w:r>
      <w:r w:rsidR="00EE5135" w:rsidRPr="00AE304C">
        <w:rPr>
          <w:rFonts w:eastAsia="Times New Roman" w:cstheme="minorHAnsi"/>
          <w:i/>
          <w:iCs/>
          <w:lang w:val="en-US"/>
        </w:rPr>
        <w:t>‘</w:t>
      </w:r>
      <w:r w:rsidR="00672569">
        <w:rPr>
          <w:rFonts w:eastAsia="Times New Roman" w:cstheme="minorHAnsi"/>
          <w:i/>
          <w:iCs/>
          <w:lang w:val="en-US"/>
        </w:rPr>
        <w:t>N</w:t>
      </w:r>
      <w:r w:rsidR="00651CC9" w:rsidRPr="00AE304C">
        <w:rPr>
          <w:rFonts w:eastAsia="Times New Roman" w:cstheme="minorHAnsi"/>
          <w:i/>
          <w:iCs/>
          <w:lang w:val="en-US"/>
        </w:rPr>
        <w:t>o, every human being has equal rights to live, so we have to treat</w:t>
      </w:r>
      <w:r w:rsidR="00EE5135" w:rsidRPr="00AE304C">
        <w:rPr>
          <w:rFonts w:eastAsia="Times New Roman" w:cstheme="minorHAnsi"/>
          <w:i/>
          <w:iCs/>
          <w:lang w:val="en-US"/>
        </w:rPr>
        <w:t>’</w:t>
      </w:r>
      <w:r w:rsidR="00651CC9" w:rsidRPr="00AE304C">
        <w:rPr>
          <w:rFonts w:eastAsia="Times New Roman" w:cstheme="minorHAnsi"/>
          <w:i/>
          <w:iCs/>
          <w:lang w:val="en-US"/>
        </w:rPr>
        <w:t xml:space="preserve"> </w:t>
      </w:r>
      <w:r w:rsidR="00EE5135" w:rsidRPr="00AE304C">
        <w:rPr>
          <w:rFonts w:eastAsia="Times New Roman" w:cstheme="minorHAnsi"/>
          <w:i/>
          <w:iCs/>
          <w:lang w:val="en-US"/>
        </w:rPr>
        <w:t>[…]</w:t>
      </w:r>
      <w:r w:rsidR="00651CC9" w:rsidRPr="00AE304C">
        <w:rPr>
          <w:rFonts w:eastAsia="Times New Roman" w:cstheme="minorHAnsi"/>
          <w:i/>
          <w:iCs/>
          <w:lang w:val="en-US"/>
        </w:rPr>
        <w:t xml:space="preserve"> Then an incident happened, there was now a military personnel who was also injured, and they were amazed how we accepted </w:t>
      </w:r>
      <w:r w:rsidR="00EE5135" w:rsidRPr="00AE304C">
        <w:rPr>
          <w:rFonts w:eastAsia="Times New Roman" w:cstheme="minorHAnsi"/>
          <w:i/>
          <w:iCs/>
          <w:lang w:val="en-US"/>
        </w:rPr>
        <w:t>the</w:t>
      </w:r>
      <w:r w:rsidR="00651CC9" w:rsidRPr="00AE304C">
        <w:rPr>
          <w:rFonts w:eastAsia="Times New Roman" w:cstheme="minorHAnsi"/>
          <w:i/>
          <w:iCs/>
          <w:lang w:val="en-US"/>
        </w:rPr>
        <w:t xml:space="preserve"> person in the facility. We accepted them</w:t>
      </w:r>
      <w:r w:rsidR="00EE5135" w:rsidRPr="00AE304C">
        <w:rPr>
          <w:rFonts w:eastAsia="Times New Roman" w:cstheme="minorHAnsi"/>
          <w:i/>
          <w:iCs/>
          <w:lang w:val="en-US"/>
        </w:rPr>
        <w:t xml:space="preserve"> […] F</w:t>
      </w:r>
      <w:r w:rsidR="00651CC9" w:rsidRPr="00AE304C">
        <w:rPr>
          <w:rFonts w:eastAsia="Times New Roman" w:cstheme="minorHAnsi"/>
          <w:i/>
          <w:iCs/>
          <w:lang w:val="en-US"/>
        </w:rPr>
        <w:t xml:space="preserve">rom there, they started understanding MSF, </w:t>
      </w:r>
      <w:r w:rsidR="00EE5135" w:rsidRPr="00AE304C">
        <w:rPr>
          <w:rFonts w:eastAsia="Times New Roman" w:cstheme="minorHAnsi"/>
          <w:i/>
          <w:iCs/>
          <w:lang w:val="en-US"/>
        </w:rPr>
        <w:t>[…].</w:t>
      </w:r>
      <w:r w:rsidR="00651CC9" w:rsidRPr="00AE304C">
        <w:rPr>
          <w:rFonts w:eastAsia="Times New Roman" w:cstheme="minorHAnsi"/>
          <w:i/>
          <w:iCs/>
          <w:lang w:val="en-US"/>
        </w:rPr>
        <w:t xml:space="preserve"> </w:t>
      </w:r>
      <w:r w:rsidR="00EE5135" w:rsidRPr="00AE304C">
        <w:rPr>
          <w:rFonts w:eastAsia="Times New Roman" w:cstheme="minorHAnsi"/>
          <w:i/>
          <w:iCs/>
          <w:lang w:val="en-US"/>
        </w:rPr>
        <w:t>W</w:t>
      </w:r>
      <w:r w:rsidR="00651CC9" w:rsidRPr="00AE304C">
        <w:rPr>
          <w:rFonts w:eastAsia="Times New Roman" w:cstheme="minorHAnsi"/>
          <w:i/>
          <w:iCs/>
          <w:lang w:val="en-US"/>
        </w:rPr>
        <w:t>e t</w:t>
      </w:r>
      <w:r w:rsidR="00EE5135" w:rsidRPr="00AE304C">
        <w:rPr>
          <w:rFonts w:eastAsia="Times New Roman" w:cstheme="minorHAnsi"/>
          <w:i/>
          <w:iCs/>
          <w:lang w:val="en-US"/>
        </w:rPr>
        <w:t>old</w:t>
      </w:r>
      <w:r w:rsidR="00651CC9" w:rsidRPr="00AE304C">
        <w:rPr>
          <w:rFonts w:eastAsia="Times New Roman" w:cstheme="minorHAnsi"/>
          <w:i/>
          <w:iCs/>
          <w:lang w:val="en-US"/>
        </w:rPr>
        <w:t xml:space="preserve"> them</w:t>
      </w:r>
      <w:r w:rsidR="00672569">
        <w:rPr>
          <w:rFonts w:eastAsia="Times New Roman" w:cstheme="minorHAnsi"/>
          <w:i/>
          <w:iCs/>
          <w:lang w:val="en-US"/>
        </w:rPr>
        <w:t>:</w:t>
      </w:r>
      <w:r w:rsidR="00651CC9" w:rsidRPr="00AE304C">
        <w:rPr>
          <w:rFonts w:eastAsia="Times New Roman" w:cstheme="minorHAnsi"/>
          <w:i/>
          <w:iCs/>
          <w:lang w:val="en-US"/>
        </w:rPr>
        <w:t> </w:t>
      </w:r>
      <w:r w:rsidR="00EE5135" w:rsidRPr="00AE304C">
        <w:rPr>
          <w:rFonts w:eastAsia="Times New Roman" w:cstheme="minorHAnsi"/>
          <w:i/>
          <w:iCs/>
          <w:lang w:val="en-US"/>
        </w:rPr>
        <w:t>‘</w:t>
      </w:r>
      <w:r w:rsidR="00672569">
        <w:rPr>
          <w:rFonts w:eastAsia="Times New Roman" w:cstheme="minorHAnsi"/>
          <w:i/>
          <w:iCs/>
          <w:lang w:val="en-US"/>
        </w:rPr>
        <w:t>Y</w:t>
      </w:r>
      <w:r w:rsidR="00651CC9" w:rsidRPr="00AE304C">
        <w:rPr>
          <w:rFonts w:eastAsia="Times New Roman" w:cstheme="minorHAnsi"/>
          <w:i/>
          <w:iCs/>
          <w:lang w:val="en-US"/>
        </w:rPr>
        <w:t>es our goal, our main aim is to save life, everybody</w:t>
      </w:r>
      <w:r w:rsidR="00672569">
        <w:rPr>
          <w:rFonts w:eastAsia="Times New Roman" w:cstheme="minorHAnsi"/>
          <w:i/>
          <w:iCs/>
          <w:lang w:val="en-US"/>
        </w:rPr>
        <w:t>,</w:t>
      </w:r>
      <w:r w:rsidR="00EE5135" w:rsidRPr="00AE304C">
        <w:rPr>
          <w:rFonts w:eastAsia="Times New Roman" w:cstheme="minorHAnsi"/>
          <w:i/>
          <w:iCs/>
          <w:lang w:val="en-US"/>
        </w:rPr>
        <w:t>’</w:t>
      </w:r>
      <w:r w:rsidR="00651CC9" w:rsidRPr="00AE304C">
        <w:rPr>
          <w:rFonts w:eastAsia="Times New Roman" w:cstheme="minorHAnsi"/>
          <w:i/>
          <w:iCs/>
          <w:lang w:val="en-US"/>
        </w:rPr>
        <w:t> and it went smoothly</w:t>
      </w:r>
      <w:r w:rsidR="00672569">
        <w:rPr>
          <w:rFonts w:eastAsia="Times New Roman" w:cstheme="minorHAnsi"/>
          <w:i/>
          <w:iCs/>
          <w:lang w:val="en-US"/>
        </w:rPr>
        <w:t>,</w:t>
      </w:r>
      <w:r w:rsidR="00651CC9" w:rsidRPr="00AE304C">
        <w:rPr>
          <w:rFonts w:eastAsia="Times New Roman" w:cstheme="minorHAnsi"/>
          <w:i/>
          <w:iCs/>
          <w:lang w:val="en-US"/>
        </w:rPr>
        <w:t xml:space="preserve"> I remember this</w:t>
      </w:r>
      <w:r w:rsidR="00672569">
        <w:rPr>
          <w:rFonts w:eastAsia="Times New Roman" w:cstheme="minorHAnsi"/>
          <w:i/>
          <w:iCs/>
          <w:lang w:val="en-US"/>
        </w:rPr>
        <w:t>.</w:t>
      </w:r>
      <w:r w:rsidR="00EE5135" w:rsidRPr="00AE304C">
        <w:rPr>
          <w:rFonts w:eastAsia="Times New Roman" w:cstheme="minorHAnsi"/>
          <w:i/>
          <w:iCs/>
          <w:lang w:val="en-US"/>
        </w:rPr>
        <w:t>”</w:t>
      </w:r>
      <w:r w:rsidR="00651CC9" w:rsidRPr="00AE304C">
        <w:rPr>
          <w:rFonts w:eastAsia="Times New Roman" w:cstheme="minorHAnsi"/>
          <w:i/>
          <w:iCs/>
          <w:lang w:val="en-US"/>
        </w:rPr>
        <w:t> </w:t>
      </w:r>
      <w:r w:rsidR="00651CC9" w:rsidRPr="00AE304C">
        <w:rPr>
          <w:rFonts w:eastAsia="Times New Roman" w:cstheme="minorHAnsi"/>
          <w:i/>
          <w:iCs/>
        </w:rPr>
        <w:t> </w:t>
      </w:r>
    </w:p>
    <w:p w14:paraId="43BF3C01" w14:textId="1E1A60DE" w:rsidR="00AC133F" w:rsidRPr="00AE304C" w:rsidRDefault="00672569" w:rsidP="00CF1BB5">
      <w:pPr>
        <w:pBdr>
          <w:top w:val="single" w:sz="4" w:space="1" w:color="auto"/>
          <w:left w:val="single" w:sz="4" w:space="4" w:color="auto"/>
          <w:bottom w:val="single" w:sz="4" w:space="1" w:color="auto"/>
          <w:right w:val="single" w:sz="4" w:space="4" w:color="auto"/>
        </w:pBdr>
        <w:rPr>
          <w:rFonts w:eastAsia="Times New Roman" w:cstheme="minorHAnsi"/>
          <w:b/>
          <w:bCs/>
          <w:lang w:val="en-US"/>
        </w:rPr>
      </w:pPr>
      <w:r>
        <w:rPr>
          <w:rFonts w:eastAsia="Times New Roman" w:cstheme="minorHAnsi"/>
          <w:i/>
          <w:iCs/>
          <w:lang w:val="en-US"/>
        </w:rPr>
        <w:t>“</w:t>
      </w:r>
      <w:r w:rsidR="00AC133F" w:rsidRPr="00AE304C">
        <w:rPr>
          <w:rFonts w:eastAsia="Times New Roman" w:cstheme="minorHAnsi"/>
          <w:i/>
          <w:iCs/>
          <w:lang w:val="en-US"/>
        </w:rPr>
        <w:t xml:space="preserve">[We have to] show we are impartial with consistent action and engagement; […] people don’t respect humanitarian law from when they were born, [they] </w:t>
      </w:r>
      <w:r w:rsidR="00AC133F" w:rsidRPr="00AE304C">
        <w:rPr>
          <w:rStyle w:val="normaltextrun"/>
          <w:rFonts w:cstheme="minorHAnsi"/>
          <w:i/>
          <w:iCs/>
          <w:color w:val="000000"/>
          <w:bdr w:val="none" w:sz="0" w:space="0" w:color="auto" w:frame="1"/>
          <w:lang w:val="en-US"/>
        </w:rPr>
        <w:t>don’t know what is medical ethics [</w:t>
      </w:r>
      <w:r w:rsidR="00AC133F" w:rsidRPr="00AE304C">
        <w:rPr>
          <w:rStyle w:val="normaltextrun"/>
          <w:rFonts w:cstheme="minorHAnsi"/>
          <w:color w:val="000000"/>
          <w:bdr w:val="none" w:sz="0" w:space="0" w:color="auto" w:frame="1"/>
          <w:lang w:val="en-US"/>
        </w:rPr>
        <w:t>…</w:t>
      </w:r>
      <w:r w:rsidR="00AC133F" w:rsidRPr="00AE304C">
        <w:rPr>
          <w:rFonts w:eastAsia="Times New Roman" w:cstheme="minorHAnsi"/>
          <w:i/>
          <w:iCs/>
          <w:lang w:val="en-US"/>
        </w:rPr>
        <w:t>] you need to show them what we do, how we treat patients and save lives</w:t>
      </w:r>
      <w:r>
        <w:rPr>
          <w:rFonts w:eastAsia="Times New Roman" w:cstheme="minorHAnsi"/>
          <w:i/>
          <w:iCs/>
          <w:lang w:val="en-US"/>
        </w:rPr>
        <w:t>.”</w:t>
      </w:r>
    </w:p>
    <w:p w14:paraId="4CDA23C6" w14:textId="3BACD1A2" w:rsidR="009866C0" w:rsidRPr="00AE304C" w:rsidRDefault="009866C0" w:rsidP="00CF1BB5">
      <w:pPr>
        <w:spacing w:after="0"/>
        <w:rPr>
          <w:rFonts w:eastAsia="Times New Roman" w:cstheme="minorHAnsi"/>
          <w:i/>
          <w:iCs/>
          <w:lang w:val="en-US"/>
        </w:rPr>
      </w:pPr>
    </w:p>
    <w:p w14:paraId="0D772846" w14:textId="591E28AB" w:rsidR="006F604B" w:rsidRPr="00AE304C" w:rsidRDefault="006F604B" w:rsidP="00CF1BB5">
      <w:pPr>
        <w:rPr>
          <w:rStyle w:val="normaltextrun"/>
          <w:rFonts w:cstheme="minorHAnsi"/>
          <w:b/>
          <w:bCs/>
          <w:color w:val="000000"/>
          <w:u w:val="single"/>
          <w:bdr w:val="none" w:sz="0" w:space="0" w:color="auto" w:frame="1"/>
          <w:lang w:val="en-US"/>
        </w:rPr>
      </w:pPr>
      <w:r w:rsidRPr="00AE304C">
        <w:rPr>
          <w:rStyle w:val="normaltextrun"/>
          <w:rFonts w:cstheme="minorHAnsi"/>
          <w:b/>
          <w:bCs/>
          <w:color w:val="000000"/>
          <w:u w:val="single"/>
          <w:bdr w:val="none" w:sz="0" w:space="0" w:color="auto" w:frame="1"/>
          <w:lang w:val="en-US"/>
        </w:rPr>
        <w:t>Conclusions</w:t>
      </w:r>
    </w:p>
    <w:p w14:paraId="4B3A4E93" w14:textId="00AB2B4D" w:rsidR="006E46AC" w:rsidRPr="00AE304C" w:rsidRDefault="00E97402" w:rsidP="00CF1BB5">
      <w:pPr>
        <w:rPr>
          <w:rFonts w:eastAsia="Times New Roman" w:cstheme="minorHAnsi"/>
          <w:lang w:val="en-US"/>
        </w:rPr>
      </w:pPr>
      <w:r w:rsidRPr="00AE304C">
        <w:rPr>
          <w:rFonts w:eastAsia="Times New Roman" w:cstheme="minorHAnsi"/>
          <w:lang w:val="en-US"/>
        </w:rPr>
        <w:t xml:space="preserve">There are no silver bullet approaches to providing impartial health care in </w:t>
      </w:r>
      <w:r w:rsidR="00672569">
        <w:rPr>
          <w:rFonts w:eastAsia="Times New Roman" w:cstheme="minorHAnsi"/>
          <w:lang w:val="en-US"/>
        </w:rPr>
        <w:t xml:space="preserve">counter-terrorism </w:t>
      </w:r>
      <w:r w:rsidRPr="00AE304C">
        <w:rPr>
          <w:rFonts w:eastAsia="Times New Roman" w:cstheme="minorHAnsi"/>
          <w:lang w:val="en-US"/>
        </w:rPr>
        <w:t xml:space="preserve">environments. </w:t>
      </w:r>
      <w:proofErr w:type="gramStart"/>
      <w:r w:rsidR="00672569">
        <w:rPr>
          <w:rFonts w:eastAsia="Times New Roman" w:cstheme="minorHAnsi"/>
          <w:lang w:val="en-US"/>
        </w:rPr>
        <w:t>Counter-terrorism</w:t>
      </w:r>
      <w:proofErr w:type="gramEnd"/>
      <w:r w:rsidR="00672569">
        <w:rPr>
          <w:rFonts w:eastAsia="Times New Roman" w:cstheme="minorHAnsi"/>
          <w:lang w:val="en-US"/>
        </w:rPr>
        <w:t xml:space="preserve"> </w:t>
      </w:r>
      <w:r w:rsidRPr="00AE304C">
        <w:rPr>
          <w:rFonts w:eastAsia="Times New Roman" w:cstheme="minorHAnsi"/>
          <w:lang w:val="en-US"/>
        </w:rPr>
        <w:t>multiplie</w:t>
      </w:r>
      <w:r w:rsidR="00672569">
        <w:rPr>
          <w:rFonts w:eastAsia="Times New Roman" w:cstheme="minorHAnsi"/>
          <w:lang w:val="en-US"/>
        </w:rPr>
        <w:t>s</w:t>
      </w:r>
      <w:r w:rsidRPr="00AE304C">
        <w:rPr>
          <w:rFonts w:eastAsia="Times New Roman" w:cstheme="minorHAnsi"/>
          <w:lang w:val="en-US"/>
        </w:rPr>
        <w:t xml:space="preserve"> </w:t>
      </w:r>
      <w:r w:rsidR="00672569">
        <w:rPr>
          <w:rFonts w:eastAsia="Times New Roman" w:cstheme="minorHAnsi"/>
          <w:lang w:val="en-US"/>
        </w:rPr>
        <w:t xml:space="preserve">the </w:t>
      </w:r>
      <w:r w:rsidRPr="00AE304C">
        <w:rPr>
          <w:rFonts w:eastAsia="Times New Roman" w:cstheme="minorHAnsi"/>
          <w:lang w:val="en-US"/>
        </w:rPr>
        <w:t xml:space="preserve">barriers </w:t>
      </w:r>
      <w:r w:rsidR="0005122E" w:rsidRPr="00AE304C">
        <w:rPr>
          <w:rFonts w:eastAsia="Times New Roman" w:cstheme="minorHAnsi"/>
          <w:lang w:val="en-US"/>
        </w:rPr>
        <w:t xml:space="preserve">for frontline workers </w:t>
      </w:r>
      <w:r w:rsidR="00672569">
        <w:rPr>
          <w:rFonts w:eastAsia="Times New Roman" w:cstheme="minorHAnsi"/>
          <w:lang w:val="en-US"/>
        </w:rPr>
        <w:t xml:space="preserve">trying </w:t>
      </w:r>
      <w:r w:rsidR="0005122E" w:rsidRPr="00AE304C">
        <w:rPr>
          <w:rFonts w:eastAsia="Times New Roman" w:cstheme="minorHAnsi"/>
          <w:lang w:val="en-US"/>
        </w:rPr>
        <w:t xml:space="preserve">to provide healthcare and for communities </w:t>
      </w:r>
      <w:r w:rsidR="00672569">
        <w:rPr>
          <w:rFonts w:eastAsia="Times New Roman" w:cstheme="minorHAnsi"/>
          <w:lang w:val="en-US"/>
        </w:rPr>
        <w:t xml:space="preserve">trying </w:t>
      </w:r>
      <w:r w:rsidRPr="00AE304C">
        <w:rPr>
          <w:rFonts w:eastAsia="Times New Roman" w:cstheme="minorHAnsi"/>
          <w:lang w:val="en-US"/>
        </w:rPr>
        <w:t>to access healthcare</w:t>
      </w:r>
      <w:r w:rsidR="00672569">
        <w:rPr>
          <w:rFonts w:eastAsia="Times New Roman" w:cstheme="minorHAnsi"/>
          <w:lang w:val="en-US"/>
        </w:rPr>
        <w:t>, increasing the challenges and the risks to both</w:t>
      </w:r>
      <w:r w:rsidR="006E46AC" w:rsidRPr="00AE304C">
        <w:rPr>
          <w:rFonts w:eastAsia="Times New Roman" w:cstheme="minorHAnsi"/>
          <w:lang w:val="en-US"/>
        </w:rPr>
        <w:t xml:space="preserve">. </w:t>
      </w:r>
      <w:proofErr w:type="gramStart"/>
      <w:r w:rsidR="00672569">
        <w:rPr>
          <w:rFonts w:eastAsia="Times New Roman" w:cstheme="minorHAnsi"/>
          <w:lang w:val="en-US"/>
        </w:rPr>
        <w:t>C</w:t>
      </w:r>
      <w:r w:rsidR="006E46AC" w:rsidRPr="00AE304C">
        <w:rPr>
          <w:rFonts w:eastAsia="Times New Roman" w:cstheme="minorHAnsi"/>
          <w:lang w:val="en-US"/>
        </w:rPr>
        <w:t>ounter-terrorism</w:t>
      </w:r>
      <w:proofErr w:type="gramEnd"/>
      <w:r w:rsidR="006E46AC" w:rsidRPr="00AE304C">
        <w:rPr>
          <w:rFonts w:eastAsia="Times New Roman" w:cstheme="minorHAnsi"/>
          <w:lang w:val="en-US"/>
        </w:rPr>
        <w:t xml:space="preserve"> </w:t>
      </w:r>
      <w:r w:rsidR="006E46AC" w:rsidRPr="00CE0576">
        <w:rPr>
          <w:rFonts w:eastAsia="Times New Roman" w:cstheme="minorHAnsi"/>
          <w:i/>
          <w:iCs/>
          <w:lang w:val="en-US"/>
        </w:rPr>
        <w:t xml:space="preserve">adds </w:t>
      </w:r>
      <w:r w:rsidR="00B1799A">
        <w:rPr>
          <w:rFonts w:eastAsia="Times New Roman" w:cstheme="minorHAnsi"/>
          <w:i/>
          <w:iCs/>
          <w:lang w:val="en-US"/>
        </w:rPr>
        <w:t>“</w:t>
      </w:r>
      <w:r w:rsidR="006E46AC" w:rsidRPr="00CE0576">
        <w:rPr>
          <w:rFonts w:eastAsia="Times New Roman" w:cstheme="minorHAnsi"/>
          <w:i/>
          <w:iCs/>
          <w:lang w:val="en-US"/>
        </w:rPr>
        <w:t>salt to the wounds”</w:t>
      </w:r>
      <w:r w:rsidR="006E46AC" w:rsidRPr="00AE304C">
        <w:rPr>
          <w:rFonts w:eastAsia="Times New Roman" w:cstheme="minorHAnsi"/>
          <w:lang w:val="en-US"/>
        </w:rPr>
        <w:t xml:space="preserve"> of the already difficult and dangerous job of providing </w:t>
      </w:r>
      <w:r w:rsidR="00672569">
        <w:rPr>
          <w:rFonts w:eastAsia="Times New Roman" w:cstheme="minorHAnsi"/>
          <w:lang w:val="en-US"/>
        </w:rPr>
        <w:t xml:space="preserve">medical </w:t>
      </w:r>
      <w:r w:rsidR="006E46AC" w:rsidRPr="00AE304C">
        <w:rPr>
          <w:rFonts w:eastAsia="Times New Roman" w:cstheme="minorHAnsi"/>
          <w:lang w:val="en-US"/>
        </w:rPr>
        <w:t>care in conflict</w:t>
      </w:r>
      <w:r w:rsidR="00672569">
        <w:rPr>
          <w:rFonts w:eastAsia="Times New Roman" w:cstheme="minorHAnsi"/>
          <w:lang w:val="en-US"/>
        </w:rPr>
        <w:t xml:space="preserve"> zones</w:t>
      </w:r>
      <w:r w:rsidR="006E46AC" w:rsidRPr="00AE304C">
        <w:rPr>
          <w:rFonts w:eastAsia="Times New Roman" w:cstheme="minorHAnsi"/>
          <w:lang w:val="en-US"/>
        </w:rPr>
        <w:t xml:space="preserve">. </w:t>
      </w:r>
      <w:r w:rsidRPr="00AE304C">
        <w:rPr>
          <w:rFonts w:eastAsia="Times New Roman" w:cstheme="minorHAnsi"/>
          <w:lang w:val="en-US"/>
        </w:rPr>
        <w:t xml:space="preserve"> </w:t>
      </w:r>
    </w:p>
    <w:p w14:paraId="7EB31B4C" w14:textId="24D5B637" w:rsidR="00102A18" w:rsidRPr="00AE304C" w:rsidRDefault="00102A18" w:rsidP="00CF1BB5">
      <w:pPr>
        <w:rPr>
          <w:rFonts w:eastAsia="Times New Roman" w:cstheme="minorHAnsi"/>
          <w:lang w:val="en-US"/>
        </w:rPr>
      </w:pPr>
      <w:r w:rsidRPr="00AE304C">
        <w:rPr>
          <w:rFonts w:eastAsia="Times New Roman" w:cstheme="minorHAnsi"/>
          <w:lang w:val="en-US"/>
        </w:rPr>
        <w:t>One of the key difficulties of</w:t>
      </w:r>
      <w:r w:rsidR="0050161F" w:rsidRPr="00AE304C">
        <w:rPr>
          <w:rFonts w:eastAsia="Times New Roman" w:cstheme="minorHAnsi"/>
          <w:lang w:val="en-US"/>
        </w:rPr>
        <w:t xml:space="preserve"> quantifying</w:t>
      </w:r>
      <w:r w:rsidRPr="00AE304C">
        <w:rPr>
          <w:rFonts w:eastAsia="Times New Roman" w:cstheme="minorHAnsi"/>
          <w:lang w:val="en-US"/>
        </w:rPr>
        <w:t xml:space="preserve"> the impact of </w:t>
      </w:r>
      <w:proofErr w:type="gramStart"/>
      <w:r w:rsidRPr="00AE304C">
        <w:rPr>
          <w:rFonts w:eastAsia="Times New Roman" w:cstheme="minorHAnsi"/>
          <w:lang w:val="en-US"/>
        </w:rPr>
        <w:t>counter</w:t>
      </w:r>
      <w:r w:rsidR="00D10C31">
        <w:rPr>
          <w:rFonts w:eastAsia="Times New Roman" w:cstheme="minorHAnsi"/>
          <w:lang w:val="en-US"/>
        </w:rPr>
        <w:t>-</w:t>
      </w:r>
      <w:r w:rsidRPr="00AE304C">
        <w:rPr>
          <w:rFonts w:eastAsia="Times New Roman" w:cstheme="minorHAnsi"/>
          <w:lang w:val="en-US"/>
        </w:rPr>
        <w:t>terrorism</w:t>
      </w:r>
      <w:proofErr w:type="gramEnd"/>
      <w:r w:rsidRPr="00AE304C">
        <w:rPr>
          <w:rFonts w:eastAsia="Times New Roman" w:cstheme="minorHAnsi"/>
          <w:lang w:val="en-US"/>
        </w:rPr>
        <w:t xml:space="preserve"> on the provision of medical humanitarian aid is its unpredictable nature</w:t>
      </w:r>
      <w:r w:rsidR="00D10C31">
        <w:rPr>
          <w:rFonts w:eastAsia="Times New Roman" w:cstheme="minorHAnsi"/>
          <w:lang w:val="en-US"/>
        </w:rPr>
        <w:t xml:space="preserve">, which can make it </w:t>
      </w:r>
      <w:r w:rsidRPr="00AE304C">
        <w:rPr>
          <w:rFonts w:eastAsia="Times New Roman" w:cstheme="minorHAnsi"/>
          <w:lang w:val="en-US"/>
        </w:rPr>
        <w:t xml:space="preserve">impossible to attribute a </w:t>
      </w:r>
      <w:r w:rsidR="0050161F" w:rsidRPr="00AE304C">
        <w:rPr>
          <w:rFonts w:eastAsia="Times New Roman" w:cstheme="minorHAnsi"/>
          <w:lang w:val="en-US"/>
        </w:rPr>
        <w:t xml:space="preserve">consistent </w:t>
      </w:r>
      <w:r w:rsidRPr="00AE304C">
        <w:rPr>
          <w:rFonts w:eastAsia="Times New Roman" w:cstheme="minorHAnsi"/>
          <w:lang w:val="en-US"/>
        </w:rPr>
        <w:t xml:space="preserve">causal chain between </w:t>
      </w:r>
      <w:r w:rsidR="00D10C31">
        <w:rPr>
          <w:rFonts w:eastAsia="Times New Roman" w:cstheme="minorHAnsi"/>
          <w:lang w:val="en-US"/>
        </w:rPr>
        <w:t xml:space="preserve">the two. </w:t>
      </w:r>
      <w:r w:rsidRPr="00AE304C">
        <w:rPr>
          <w:rFonts w:eastAsia="Times New Roman" w:cstheme="minorHAnsi"/>
          <w:lang w:val="en-US"/>
        </w:rPr>
        <w:t xml:space="preserve"> </w:t>
      </w:r>
    </w:p>
    <w:p w14:paraId="4002A279" w14:textId="747F62EC" w:rsidR="000C619C" w:rsidRPr="00AE304C" w:rsidRDefault="0050161F" w:rsidP="00CF1BB5">
      <w:pPr>
        <w:rPr>
          <w:rFonts w:eastAsia="Times New Roman" w:cstheme="minorHAnsi"/>
          <w:lang w:val="en-US"/>
        </w:rPr>
      </w:pPr>
      <w:r w:rsidRPr="00AE304C">
        <w:rPr>
          <w:rFonts w:eastAsia="Times New Roman" w:cstheme="minorHAnsi"/>
          <w:lang w:val="en-US"/>
        </w:rPr>
        <w:t>Yet t</w:t>
      </w:r>
      <w:r w:rsidR="000C619C" w:rsidRPr="00AE304C">
        <w:rPr>
          <w:rFonts w:eastAsia="Times New Roman" w:cstheme="minorHAnsi"/>
          <w:lang w:val="en-US"/>
        </w:rPr>
        <w:t xml:space="preserve">he </w:t>
      </w:r>
      <w:r w:rsidR="005C675E" w:rsidRPr="00AE304C">
        <w:rPr>
          <w:rFonts w:eastAsia="Times New Roman" w:cstheme="minorHAnsi"/>
          <w:lang w:val="en-US"/>
        </w:rPr>
        <w:t xml:space="preserve">MSF </w:t>
      </w:r>
      <w:r w:rsidR="000C619C" w:rsidRPr="00AE304C">
        <w:rPr>
          <w:rFonts w:eastAsia="Times New Roman" w:cstheme="minorHAnsi"/>
          <w:lang w:val="en-US"/>
        </w:rPr>
        <w:t xml:space="preserve">frontline workers interviewed for this research </w:t>
      </w:r>
      <w:r w:rsidRPr="00AE304C">
        <w:rPr>
          <w:rFonts w:eastAsia="Times New Roman" w:cstheme="minorHAnsi"/>
          <w:lang w:val="en-US"/>
        </w:rPr>
        <w:t xml:space="preserve">reported </w:t>
      </w:r>
      <w:r w:rsidR="00BC04D5">
        <w:rPr>
          <w:rFonts w:eastAsia="Times New Roman" w:cstheme="minorHAnsi"/>
          <w:lang w:val="en-US"/>
        </w:rPr>
        <w:t>a great many</w:t>
      </w:r>
      <w:r w:rsidR="00CB33D8">
        <w:rPr>
          <w:rFonts w:eastAsia="Times New Roman" w:cstheme="minorHAnsi"/>
          <w:lang w:val="en-US"/>
        </w:rPr>
        <w:t xml:space="preserve"> </w:t>
      </w:r>
      <w:r w:rsidR="001C743F" w:rsidRPr="00AE304C">
        <w:rPr>
          <w:rFonts w:eastAsia="Times New Roman" w:cstheme="minorHAnsi"/>
          <w:lang w:val="en-US"/>
        </w:rPr>
        <w:t>first-</w:t>
      </w:r>
      <w:r w:rsidR="000C619C" w:rsidRPr="00AE304C">
        <w:rPr>
          <w:rFonts w:eastAsia="Times New Roman" w:cstheme="minorHAnsi"/>
          <w:lang w:val="en-US"/>
        </w:rPr>
        <w:t>hand experience</w:t>
      </w:r>
      <w:r w:rsidR="00B1799A">
        <w:rPr>
          <w:rFonts w:eastAsia="Times New Roman" w:cstheme="minorHAnsi"/>
          <w:lang w:val="en-US"/>
        </w:rPr>
        <w:t>s</w:t>
      </w:r>
      <w:r w:rsidR="000C619C" w:rsidRPr="00AE304C">
        <w:rPr>
          <w:rFonts w:eastAsia="Times New Roman" w:cstheme="minorHAnsi"/>
          <w:lang w:val="en-US"/>
        </w:rPr>
        <w:t xml:space="preserve"> of the impacts </w:t>
      </w:r>
      <w:r w:rsidR="00D10C31">
        <w:rPr>
          <w:rFonts w:eastAsia="Times New Roman" w:cstheme="minorHAnsi"/>
          <w:lang w:val="en-US"/>
        </w:rPr>
        <w:t xml:space="preserve">of </w:t>
      </w:r>
      <w:r w:rsidR="006E46AC" w:rsidRPr="00AE304C">
        <w:rPr>
          <w:rFonts w:eastAsia="Times New Roman" w:cstheme="minorHAnsi"/>
          <w:lang w:val="en-US"/>
        </w:rPr>
        <w:t>counter-terrorism wars</w:t>
      </w:r>
      <w:r w:rsidR="000C619C" w:rsidRPr="00AE304C">
        <w:rPr>
          <w:rFonts w:eastAsia="Times New Roman" w:cstheme="minorHAnsi"/>
          <w:lang w:val="en-US"/>
        </w:rPr>
        <w:t xml:space="preserve"> on individuals, families and communities. </w:t>
      </w:r>
      <w:r w:rsidR="005C675E" w:rsidRPr="00AE304C">
        <w:rPr>
          <w:rFonts w:eastAsia="Times New Roman" w:cstheme="minorHAnsi"/>
          <w:lang w:val="en-US"/>
        </w:rPr>
        <w:t xml:space="preserve">MSF </w:t>
      </w:r>
      <w:r w:rsidR="00D10C31">
        <w:rPr>
          <w:rFonts w:eastAsia="Times New Roman" w:cstheme="minorHAnsi"/>
          <w:lang w:val="en-US"/>
        </w:rPr>
        <w:t xml:space="preserve">staff </w:t>
      </w:r>
      <w:r w:rsidR="005C675E" w:rsidRPr="00AE304C">
        <w:rPr>
          <w:rFonts w:eastAsia="Times New Roman" w:cstheme="minorHAnsi"/>
          <w:lang w:val="en-US"/>
        </w:rPr>
        <w:t xml:space="preserve">have been </w:t>
      </w:r>
      <w:r w:rsidR="00D10C31">
        <w:rPr>
          <w:rFonts w:eastAsia="Times New Roman" w:cstheme="minorHAnsi"/>
          <w:lang w:val="en-US"/>
        </w:rPr>
        <w:t xml:space="preserve">subject to </w:t>
      </w:r>
      <w:r w:rsidR="0050357F" w:rsidRPr="00AE304C">
        <w:rPr>
          <w:rFonts w:eastAsia="Times New Roman" w:cstheme="minorHAnsi"/>
          <w:lang w:val="en-US"/>
        </w:rPr>
        <w:t>harass</w:t>
      </w:r>
      <w:r w:rsidR="00D10C31">
        <w:rPr>
          <w:rFonts w:eastAsia="Times New Roman" w:cstheme="minorHAnsi"/>
          <w:lang w:val="en-US"/>
        </w:rPr>
        <w:t>ment, abuse and</w:t>
      </w:r>
      <w:r w:rsidR="00CB33D8">
        <w:rPr>
          <w:rFonts w:eastAsia="Times New Roman" w:cstheme="minorHAnsi"/>
          <w:lang w:val="en-US"/>
        </w:rPr>
        <w:t xml:space="preserve"> </w:t>
      </w:r>
      <w:r w:rsidR="0050357F" w:rsidRPr="00AE304C">
        <w:rPr>
          <w:rFonts w:eastAsia="Times New Roman" w:cstheme="minorHAnsi"/>
          <w:lang w:val="en-US"/>
        </w:rPr>
        <w:t xml:space="preserve">violence for </w:t>
      </w:r>
      <w:r w:rsidR="00CB33D8">
        <w:rPr>
          <w:rFonts w:eastAsia="Times New Roman" w:cstheme="minorHAnsi"/>
          <w:lang w:val="en-US"/>
        </w:rPr>
        <w:t>allegedly ‘</w:t>
      </w:r>
      <w:r w:rsidR="006E46AC" w:rsidRPr="00AE304C">
        <w:rPr>
          <w:rFonts w:eastAsia="Times New Roman" w:cstheme="minorHAnsi"/>
          <w:lang w:val="en-US"/>
        </w:rPr>
        <w:t xml:space="preserve">supporting </w:t>
      </w:r>
      <w:proofErr w:type="gramStart"/>
      <w:r w:rsidR="0050357F" w:rsidRPr="00AE304C">
        <w:rPr>
          <w:rFonts w:eastAsia="Times New Roman" w:cstheme="minorHAnsi"/>
          <w:lang w:val="en-US"/>
        </w:rPr>
        <w:t>terrorists’</w:t>
      </w:r>
      <w:proofErr w:type="gramEnd"/>
      <w:r w:rsidR="006E46AC" w:rsidRPr="00AE304C">
        <w:rPr>
          <w:rFonts w:eastAsia="Times New Roman" w:cstheme="minorHAnsi"/>
          <w:lang w:val="en-US"/>
        </w:rPr>
        <w:t xml:space="preserve">. </w:t>
      </w:r>
      <w:r w:rsidR="00CB33D8">
        <w:rPr>
          <w:rFonts w:eastAsia="Times New Roman" w:cstheme="minorHAnsi"/>
          <w:lang w:val="en-US"/>
        </w:rPr>
        <w:t xml:space="preserve">On a daily basis, they </w:t>
      </w:r>
      <w:r w:rsidR="00D10C31">
        <w:rPr>
          <w:rFonts w:eastAsia="Times New Roman" w:cstheme="minorHAnsi"/>
          <w:lang w:val="en-US"/>
        </w:rPr>
        <w:t xml:space="preserve">have </w:t>
      </w:r>
      <w:proofErr w:type="gramStart"/>
      <w:r w:rsidR="005C675E" w:rsidRPr="00AE304C">
        <w:rPr>
          <w:rFonts w:eastAsia="Times New Roman" w:cstheme="minorHAnsi"/>
          <w:lang w:val="en-US"/>
        </w:rPr>
        <w:t>witness</w:t>
      </w:r>
      <w:r w:rsidR="00D10C31">
        <w:rPr>
          <w:rFonts w:eastAsia="Times New Roman" w:cstheme="minorHAnsi"/>
          <w:lang w:val="en-US"/>
        </w:rPr>
        <w:t>ed</w:t>
      </w:r>
      <w:r w:rsidR="006E46AC" w:rsidRPr="00AE304C">
        <w:rPr>
          <w:rFonts w:eastAsia="Times New Roman" w:cstheme="minorHAnsi"/>
          <w:lang w:val="en-US"/>
        </w:rPr>
        <w:t xml:space="preserve">  attempts</w:t>
      </w:r>
      <w:proofErr w:type="gramEnd"/>
      <w:r w:rsidR="006E46AC" w:rsidRPr="00AE304C">
        <w:rPr>
          <w:rFonts w:eastAsia="Times New Roman" w:cstheme="minorHAnsi"/>
          <w:lang w:val="en-US"/>
        </w:rPr>
        <w:t xml:space="preserve"> to prevent ‘terrorists’ and the communities in which they are located from receiving healthcare. Th</w:t>
      </w:r>
      <w:r w:rsidR="00D10C31">
        <w:rPr>
          <w:rFonts w:eastAsia="Times New Roman" w:cstheme="minorHAnsi"/>
          <w:lang w:val="en-US"/>
        </w:rPr>
        <w:t xml:space="preserve">is happens </w:t>
      </w:r>
      <w:r w:rsidR="006E46AC" w:rsidRPr="00AE304C">
        <w:rPr>
          <w:rFonts w:eastAsia="Times New Roman" w:cstheme="minorHAnsi"/>
          <w:lang w:val="en-US"/>
        </w:rPr>
        <w:t xml:space="preserve">at the </w:t>
      </w:r>
      <w:r w:rsidR="00D10C31">
        <w:rPr>
          <w:rFonts w:eastAsia="Times New Roman" w:cstheme="minorHAnsi"/>
          <w:lang w:val="en-US"/>
        </w:rPr>
        <w:t xml:space="preserve">gates of our </w:t>
      </w:r>
      <w:r w:rsidR="006E46AC" w:rsidRPr="00AE304C">
        <w:rPr>
          <w:rFonts w:eastAsia="Times New Roman" w:cstheme="minorHAnsi"/>
          <w:lang w:val="en-US"/>
        </w:rPr>
        <w:t>hospital</w:t>
      </w:r>
      <w:r w:rsidR="00D10C31">
        <w:rPr>
          <w:rFonts w:eastAsia="Times New Roman" w:cstheme="minorHAnsi"/>
          <w:lang w:val="en-US"/>
        </w:rPr>
        <w:t>s</w:t>
      </w:r>
      <w:r w:rsidR="006E46AC" w:rsidRPr="00AE304C">
        <w:rPr>
          <w:rFonts w:eastAsia="Times New Roman" w:cstheme="minorHAnsi"/>
          <w:lang w:val="en-US"/>
        </w:rPr>
        <w:t xml:space="preserve">, </w:t>
      </w:r>
      <w:r w:rsidR="00D10C31">
        <w:rPr>
          <w:rFonts w:eastAsia="Times New Roman" w:cstheme="minorHAnsi"/>
          <w:lang w:val="en-US"/>
        </w:rPr>
        <w:t xml:space="preserve">in ambulances </w:t>
      </w:r>
      <w:r w:rsidR="006E46AC" w:rsidRPr="00AE304C">
        <w:rPr>
          <w:rFonts w:eastAsia="Times New Roman" w:cstheme="minorHAnsi"/>
          <w:lang w:val="en-US"/>
        </w:rPr>
        <w:t>on the road</w:t>
      </w:r>
      <w:r w:rsidR="00D10C31">
        <w:rPr>
          <w:rFonts w:eastAsia="Times New Roman" w:cstheme="minorHAnsi"/>
          <w:lang w:val="en-US"/>
        </w:rPr>
        <w:t>,</w:t>
      </w:r>
      <w:r w:rsidR="006E46AC" w:rsidRPr="00AE304C">
        <w:rPr>
          <w:rFonts w:eastAsia="Times New Roman" w:cstheme="minorHAnsi"/>
          <w:lang w:val="en-US"/>
        </w:rPr>
        <w:t xml:space="preserve"> and </w:t>
      </w:r>
      <w:r w:rsidR="00CB33D8">
        <w:rPr>
          <w:rFonts w:eastAsia="Times New Roman" w:cstheme="minorHAnsi"/>
          <w:lang w:val="en-US"/>
        </w:rPr>
        <w:t xml:space="preserve">by </w:t>
      </w:r>
      <w:r w:rsidR="006E46AC" w:rsidRPr="00AE304C">
        <w:rPr>
          <w:rFonts w:eastAsia="Times New Roman" w:cstheme="minorHAnsi"/>
          <w:lang w:val="en-US"/>
        </w:rPr>
        <w:t>designati</w:t>
      </w:r>
      <w:r w:rsidR="00D10C31">
        <w:rPr>
          <w:rFonts w:eastAsia="Times New Roman" w:cstheme="minorHAnsi"/>
          <w:lang w:val="en-US"/>
        </w:rPr>
        <w:t>ng</w:t>
      </w:r>
      <w:r w:rsidR="006E46AC" w:rsidRPr="00AE304C">
        <w:rPr>
          <w:rFonts w:eastAsia="Times New Roman" w:cstheme="minorHAnsi"/>
          <w:lang w:val="en-US"/>
        </w:rPr>
        <w:t xml:space="preserve"> entire areas as no-go zones. </w:t>
      </w:r>
      <w:r w:rsidR="00D10C31">
        <w:rPr>
          <w:rFonts w:eastAsia="Times New Roman" w:cstheme="minorHAnsi"/>
          <w:lang w:val="en-US"/>
        </w:rPr>
        <w:t xml:space="preserve">Our teams’ ability </w:t>
      </w:r>
      <w:r w:rsidR="006E46AC" w:rsidRPr="00AE304C">
        <w:rPr>
          <w:rFonts w:eastAsia="Times New Roman" w:cstheme="minorHAnsi"/>
          <w:lang w:val="en-US"/>
        </w:rPr>
        <w:t xml:space="preserve">to </w:t>
      </w:r>
      <w:r w:rsidR="00D10C31">
        <w:rPr>
          <w:rFonts w:eastAsia="Times New Roman" w:cstheme="minorHAnsi"/>
          <w:lang w:val="en-US"/>
        </w:rPr>
        <w:t xml:space="preserve">work safely </w:t>
      </w:r>
      <w:r w:rsidR="006E46AC" w:rsidRPr="00AE304C">
        <w:rPr>
          <w:rFonts w:eastAsia="Times New Roman" w:cstheme="minorHAnsi"/>
          <w:lang w:val="en-US"/>
        </w:rPr>
        <w:t xml:space="preserve">is </w:t>
      </w:r>
      <w:r w:rsidR="00D10C31">
        <w:rPr>
          <w:rFonts w:eastAsia="Times New Roman" w:cstheme="minorHAnsi"/>
          <w:lang w:val="en-US"/>
        </w:rPr>
        <w:t xml:space="preserve">hampered </w:t>
      </w:r>
      <w:r w:rsidR="006E46AC" w:rsidRPr="00AE304C">
        <w:rPr>
          <w:rFonts w:eastAsia="Times New Roman" w:cstheme="minorHAnsi"/>
          <w:lang w:val="en-US"/>
        </w:rPr>
        <w:t xml:space="preserve">by restrictions on </w:t>
      </w:r>
      <w:r w:rsidR="00D10C31">
        <w:rPr>
          <w:rFonts w:eastAsia="Times New Roman" w:cstheme="minorHAnsi"/>
          <w:lang w:val="en-US"/>
        </w:rPr>
        <w:t xml:space="preserve">negotiating with </w:t>
      </w:r>
      <w:r w:rsidR="006E46AC" w:rsidRPr="00AE304C">
        <w:rPr>
          <w:rFonts w:eastAsia="Times New Roman" w:cstheme="minorHAnsi"/>
          <w:lang w:val="en-US"/>
        </w:rPr>
        <w:t xml:space="preserve">groups </w:t>
      </w:r>
      <w:r w:rsidR="00D10C31">
        <w:rPr>
          <w:rFonts w:eastAsia="Times New Roman" w:cstheme="minorHAnsi"/>
          <w:lang w:val="en-US"/>
        </w:rPr>
        <w:t xml:space="preserve">labelled </w:t>
      </w:r>
      <w:r w:rsidR="006E46AC" w:rsidRPr="00AE304C">
        <w:rPr>
          <w:rFonts w:eastAsia="Times New Roman" w:cstheme="minorHAnsi"/>
          <w:lang w:val="en-US"/>
        </w:rPr>
        <w:t>as ‘terrorist’</w:t>
      </w:r>
      <w:r w:rsidR="00D10C31">
        <w:rPr>
          <w:rFonts w:eastAsia="Times New Roman" w:cstheme="minorHAnsi"/>
          <w:lang w:val="en-US"/>
        </w:rPr>
        <w:t xml:space="preserve">. This </w:t>
      </w:r>
      <w:r w:rsidR="006E46AC" w:rsidRPr="00AE304C">
        <w:rPr>
          <w:rFonts w:eastAsia="Times New Roman" w:cstheme="minorHAnsi"/>
          <w:lang w:val="en-US"/>
        </w:rPr>
        <w:t>reinforces perception</w:t>
      </w:r>
      <w:r w:rsidR="00D10C31">
        <w:rPr>
          <w:rFonts w:eastAsia="Times New Roman" w:cstheme="minorHAnsi"/>
          <w:lang w:val="en-US"/>
        </w:rPr>
        <w:t>s</w:t>
      </w:r>
      <w:r w:rsidR="006E46AC" w:rsidRPr="00AE304C">
        <w:rPr>
          <w:rFonts w:eastAsia="Times New Roman" w:cstheme="minorHAnsi"/>
          <w:lang w:val="en-US"/>
        </w:rPr>
        <w:t xml:space="preserve"> </w:t>
      </w:r>
      <w:r w:rsidR="00D10C31">
        <w:rPr>
          <w:rFonts w:eastAsia="Times New Roman" w:cstheme="minorHAnsi"/>
          <w:lang w:val="en-US"/>
        </w:rPr>
        <w:t xml:space="preserve">by </w:t>
      </w:r>
      <w:r w:rsidR="006E46AC" w:rsidRPr="00AE304C">
        <w:rPr>
          <w:rFonts w:eastAsia="Times New Roman" w:cstheme="minorHAnsi"/>
          <w:lang w:val="en-US"/>
        </w:rPr>
        <w:t xml:space="preserve">these groups that healthcare providers are working </w:t>
      </w:r>
      <w:proofErr w:type="gramStart"/>
      <w:r w:rsidR="006E46AC" w:rsidRPr="00AE304C">
        <w:rPr>
          <w:rFonts w:eastAsia="Times New Roman" w:cstheme="minorHAnsi"/>
          <w:lang w:val="en-US"/>
        </w:rPr>
        <w:t>hand</w:t>
      </w:r>
      <w:r w:rsidR="00D10C31">
        <w:rPr>
          <w:rFonts w:eastAsia="Times New Roman" w:cstheme="minorHAnsi"/>
          <w:lang w:val="en-US"/>
        </w:rPr>
        <w:t>-</w:t>
      </w:r>
      <w:r w:rsidR="006E46AC" w:rsidRPr="00AE304C">
        <w:rPr>
          <w:rFonts w:eastAsia="Times New Roman" w:cstheme="minorHAnsi"/>
          <w:lang w:val="en-US"/>
        </w:rPr>
        <w:t>in</w:t>
      </w:r>
      <w:r w:rsidR="00D10C31">
        <w:rPr>
          <w:rFonts w:eastAsia="Times New Roman" w:cstheme="minorHAnsi"/>
          <w:lang w:val="en-US"/>
        </w:rPr>
        <w:t>-</w:t>
      </w:r>
      <w:r w:rsidR="006E46AC" w:rsidRPr="00AE304C">
        <w:rPr>
          <w:rFonts w:eastAsia="Times New Roman" w:cstheme="minorHAnsi"/>
          <w:lang w:val="en-US"/>
        </w:rPr>
        <w:t>hand</w:t>
      </w:r>
      <w:proofErr w:type="gramEnd"/>
      <w:r w:rsidR="006E46AC" w:rsidRPr="00AE304C">
        <w:rPr>
          <w:rFonts w:eastAsia="Times New Roman" w:cstheme="minorHAnsi"/>
          <w:lang w:val="en-US"/>
        </w:rPr>
        <w:t xml:space="preserve"> with government</w:t>
      </w:r>
      <w:r w:rsidR="00D10C31">
        <w:rPr>
          <w:rFonts w:eastAsia="Times New Roman" w:cstheme="minorHAnsi"/>
          <w:lang w:val="en-US"/>
        </w:rPr>
        <w:t>-</w:t>
      </w:r>
      <w:r w:rsidR="006E46AC" w:rsidRPr="00AE304C">
        <w:rPr>
          <w:rFonts w:eastAsia="Times New Roman" w:cstheme="minorHAnsi"/>
          <w:lang w:val="en-US"/>
        </w:rPr>
        <w:t xml:space="preserve">led counter-terrorism operations. </w:t>
      </w:r>
      <w:r w:rsidR="0050357F" w:rsidRPr="00AE304C">
        <w:rPr>
          <w:rFonts w:eastAsia="Times New Roman" w:cstheme="minorHAnsi"/>
          <w:lang w:val="en-US"/>
        </w:rPr>
        <w:t xml:space="preserve"> </w:t>
      </w:r>
    </w:p>
    <w:p w14:paraId="6FEEF912" w14:textId="083486EF" w:rsidR="00633C73" w:rsidRPr="00AE304C" w:rsidRDefault="006E46AC" w:rsidP="00CF1BB5">
      <w:pPr>
        <w:rPr>
          <w:rFonts w:eastAsia="Times New Roman" w:cstheme="minorHAnsi"/>
          <w:lang w:val="en-US"/>
        </w:rPr>
      </w:pPr>
      <w:r w:rsidRPr="00AE304C">
        <w:rPr>
          <w:rFonts w:eastAsia="Times New Roman" w:cstheme="minorHAnsi"/>
          <w:lang w:val="en-US"/>
        </w:rPr>
        <w:t xml:space="preserve">While many of these constraints might not be unique to counter-terrorism wars, MSF frontline workers see the way in which counter-terrorism operations embolden militaries in their efforts to control humanitarian aid. From the checkpoints </w:t>
      </w:r>
      <w:r w:rsidR="00CB33D8">
        <w:rPr>
          <w:rFonts w:eastAsia="Times New Roman" w:cstheme="minorHAnsi"/>
          <w:lang w:val="en-US"/>
        </w:rPr>
        <w:t xml:space="preserve">through which </w:t>
      </w:r>
      <w:r w:rsidRPr="00AE304C">
        <w:rPr>
          <w:rFonts w:eastAsia="Times New Roman" w:cstheme="minorHAnsi"/>
          <w:lang w:val="en-US"/>
        </w:rPr>
        <w:t xml:space="preserve">MSF ambulance drivers pass, to the halls of the </w:t>
      </w:r>
      <w:r w:rsidR="00CB33D8">
        <w:rPr>
          <w:rFonts w:eastAsia="Times New Roman" w:cstheme="minorHAnsi"/>
          <w:lang w:val="en-US"/>
        </w:rPr>
        <w:t xml:space="preserve">UN </w:t>
      </w:r>
      <w:r w:rsidRPr="00AE304C">
        <w:rPr>
          <w:rFonts w:eastAsia="Times New Roman" w:cstheme="minorHAnsi"/>
          <w:lang w:val="en-US"/>
        </w:rPr>
        <w:t xml:space="preserve">Security Council, the </w:t>
      </w:r>
      <w:r w:rsidR="00C12FED">
        <w:rPr>
          <w:rFonts w:eastAsia="Times New Roman" w:cstheme="minorHAnsi"/>
          <w:lang w:val="en-US"/>
        </w:rPr>
        <w:t>‘</w:t>
      </w:r>
      <w:r w:rsidRPr="00AE304C">
        <w:rPr>
          <w:rFonts w:eastAsia="Times New Roman" w:cstheme="minorHAnsi"/>
          <w:lang w:val="en-US"/>
        </w:rPr>
        <w:t>war on terror</w:t>
      </w:r>
      <w:r w:rsidR="00C12FED">
        <w:rPr>
          <w:rFonts w:eastAsia="Times New Roman" w:cstheme="minorHAnsi"/>
          <w:lang w:val="en-US"/>
        </w:rPr>
        <w:t>’</w:t>
      </w:r>
      <w:r w:rsidRPr="00AE304C">
        <w:rPr>
          <w:rFonts w:eastAsia="Times New Roman" w:cstheme="minorHAnsi"/>
          <w:lang w:val="en-US"/>
        </w:rPr>
        <w:t xml:space="preserve"> has </w:t>
      </w:r>
      <w:r w:rsidR="00CB33D8">
        <w:rPr>
          <w:rFonts w:eastAsia="Times New Roman" w:cstheme="minorHAnsi"/>
          <w:lang w:val="en-US"/>
        </w:rPr>
        <w:t xml:space="preserve">bolstered the power of </w:t>
      </w:r>
      <w:r w:rsidRPr="00AE304C">
        <w:rPr>
          <w:rFonts w:eastAsia="Times New Roman" w:cstheme="minorHAnsi"/>
          <w:lang w:val="en-US"/>
        </w:rPr>
        <w:t>armies</w:t>
      </w:r>
      <w:r w:rsidR="00CB33D8">
        <w:rPr>
          <w:rFonts w:eastAsia="Times New Roman" w:cstheme="minorHAnsi"/>
          <w:lang w:val="en-US"/>
        </w:rPr>
        <w:t>,</w:t>
      </w:r>
      <w:r w:rsidR="00C12FED">
        <w:rPr>
          <w:rFonts w:eastAsia="Times New Roman" w:cstheme="minorHAnsi"/>
          <w:lang w:val="en-US"/>
        </w:rPr>
        <w:t xml:space="preserve"> while </w:t>
      </w:r>
      <w:r w:rsidRPr="00AE304C">
        <w:rPr>
          <w:rFonts w:eastAsia="Times New Roman" w:cstheme="minorHAnsi"/>
          <w:lang w:val="en-US"/>
        </w:rPr>
        <w:t>expos</w:t>
      </w:r>
      <w:r w:rsidR="00C12FED">
        <w:rPr>
          <w:rFonts w:eastAsia="Times New Roman" w:cstheme="minorHAnsi"/>
          <w:lang w:val="en-US"/>
        </w:rPr>
        <w:t>ing</w:t>
      </w:r>
      <w:r w:rsidRPr="00AE304C">
        <w:rPr>
          <w:rFonts w:eastAsia="Times New Roman" w:cstheme="minorHAnsi"/>
          <w:lang w:val="en-US"/>
        </w:rPr>
        <w:t xml:space="preserve"> frontline </w:t>
      </w:r>
      <w:r w:rsidR="00C12FED">
        <w:rPr>
          <w:rFonts w:eastAsia="Times New Roman" w:cstheme="minorHAnsi"/>
          <w:lang w:val="en-US"/>
        </w:rPr>
        <w:t xml:space="preserve">health </w:t>
      </w:r>
      <w:r w:rsidRPr="00AE304C">
        <w:rPr>
          <w:rFonts w:eastAsia="Times New Roman" w:cstheme="minorHAnsi"/>
          <w:lang w:val="en-US"/>
        </w:rPr>
        <w:t>workers</w:t>
      </w:r>
      <w:r w:rsidR="00633C73" w:rsidRPr="00AE304C">
        <w:rPr>
          <w:rFonts w:eastAsia="Times New Roman" w:cstheme="minorHAnsi"/>
          <w:lang w:val="en-US"/>
        </w:rPr>
        <w:t xml:space="preserve"> to harassment and violence</w:t>
      </w:r>
      <w:r w:rsidR="00CB33D8">
        <w:rPr>
          <w:rFonts w:eastAsia="Times New Roman" w:cstheme="minorHAnsi"/>
          <w:lang w:val="en-US"/>
        </w:rPr>
        <w:t xml:space="preserve"> and re</w:t>
      </w:r>
      <w:r w:rsidR="00633C73" w:rsidRPr="00AE304C">
        <w:rPr>
          <w:rFonts w:eastAsia="Times New Roman" w:cstheme="minorHAnsi"/>
          <w:lang w:val="en-US"/>
        </w:rPr>
        <w:t>stricting their ability to reach the most vulnerable</w:t>
      </w:r>
      <w:r w:rsidR="00C12FED">
        <w:rPr>
          <w:rFonts w:eastAsia="Times New Roman" w:cstheme="minorHAnsi"/>
          <w:lang w:val="en-US"/>
        </w:rPr>
        <w:t xml:space="preserve"> people</w:t>
      </w:r>
      <w:r w:rsidRPr="00AE304C">
        <w:rPr>
          <w:rFonts w:eastAsia="Times New Roman" w:cstheme="minorHAnsi"/>
          <w:lang w:val="en-US"/>
        </w:rPr>
        <w:t>.</w:t>
      </w:r>
    </w:p>
    <w:p w14:paraId="5DA46CDC" w14:textId="601456EF" w:rsidR="00C9466E" w:rsidRPr="00AE304C" w:rsidRDefault="00C9466E" w:rsidP="007F7D03">
      <w:pPr>
        <w:autoSpaceDE w:val="0"/>
        <w:autoSpaceDN w:val="0"/>
        <w:adjustRightInd w:val="0"/>
        <w:rPr>
          <w:rFonts w:cstheme="minorHAnsi"/>
        </w:rPr>
      </w:pPr>
      <w:r>
        <w:rPr>
          <w:rFonts w:cstheme="minorHAnsi"/>
        </w:rPr>
        <w:t>It</w:t>
      </w:r>
      <w:r w:rsidRPr="00AE304C">
        <w:rPr>
          <w:rFonts w:cstheme="minorHAnsi"/>
        </w:rPr>
        <w:t xml:space="preserve"> is imperative that states take urgent measures to ensure </w:t>
      </w:r>
      <w:r>
        <w:rPr>
          <w:rFonts w:cstheme="minorHAnsi"/>
        </w:rPr>
        <w:t xml:space="preserve">that </w:t>
      </w:r>
      <w:r w:rsidRPr="00AE304C">
        <w:rPr>
          <w:rFonts w:cstheme="minorHAnsi"/>
        </w:rPr>
        <w:t>frontline health workers and their medical activities</w:t>
      </w:r>
      <w:r>
        <w:rPr>
          <w:rFonts w:cstheme="minorHAnsi"/>
        </w:rPr>
        <w:t xml:space="preserve"> are protected</w:t>
      </w:r>
      <w:r w:rsidRPr="00AE304C">
        <w:rPr>
          <w:rFonts w:cstheme="minorHAnsi"/>
        </w:rPr>
        <w:t>. The medical humanitarian act in conflict needs to be exempted from being targeted by the legal regimes and military tactics that have come to define the War on Terror</w:t>
      </w:r>
      <w:r>
        <w:rPr>
          <w:rFonts w:cstheme="minorHAnsi"/>
        </w:rPr>
        <w:t>.</w:t>
      </w:r>
      <w:r w:rsidRPr="00AE304C">
        <w:rPr>
          <w:rFonts w:cstheme="minorHAnsi"/>
        </w:rPr>
        <w:t xml:space="preserve"> </w:t>
      </w:r>
      <w:r>
        <w:rPr>
          <w:rFonts w:cstheme="minorHAnsi"/>
        </w:rPr>
        <w:t xml:space="preserve"> </w:t>
      </w:r>
      <w:r w:rsidRPr="00AE304C">
        <w:rPr>
          <w:rFonts w:cstheme="minorHAnsi"/>
        </w:rPr>
        <w:t xml:space="preserve">Frontline workers should be enabled to work according to medical ethics, not according to who is deemed a criminal, a terrorist, a soldier or a politician. </w:t>
      </w:r>
      <w:r>
        <w:rPr>
          <w:rFonts w:cstheme="minorHAnsi"/>
        </w:rPr>
        <w:t>Our</w:t>
      </w:r>
      <w:r w:rsidRPr="00AE304C">
        <w:rPr>
          <w:rFonts w:cstheme="minorHAnsi"/>
        </w:rPr>
        <w:t xml:space="preserve"> </w:t>
      </w:r>
      <w:r>
        <w:rPr>
          <w:rFonts w:cstheme="minorHAnsi"/>
        </w:rPr>
        <w:t xml:space="preserve">teams should </w:t>
      </w:r>
      <w:r w:rsidRPr="00AE304C">
        <w:rPr>
          <w:rFonts w:cstheme="minorHAnsi"/>
        </w:rPr>
        <w:t xml:space="preserve">be able to treat patients based on needs alone, without </w:t>
      </w:r>
      <w:r w:rsidRPr="00AE304C">
        <w:rPr>
          <w:rFonts w:cstheme="minorHAnsi"/>
        </w:rPr>
        <w:lastRenderedPageBreak/>
        <w:t xml:space="preserve">the fear of repercussions. </w:t>
      </w:r>
      <w:r w:rsidR="007F7D03" w:rsidRPr="007F7D03">
        <w:rPr>
          <w:rFonts w:cstheme="minorHAnsi"/>
        </w:rPr>
        <w:t>Our health facilities need to be spared from any kind of military and security operations</w:t>
      </w:r>
      <w:r w:rsidRPr="00AE304C">
        <w:rPr>
          <w:rFonts w:cstheme="minorHAnsi"/>
        </w:rPr>
        <w:t xml:space="preserve">. MSF </w:t>
      </w:r>
      <w:r>
        <w:rPr>
          <w:rFonts w:cstheme="minorHAnsi"/>
        </w:rPr>
        <w:t xml:space="preserve">should </w:t>
      </w:r>
      <w:r w:rsidRPr="00AE304C">
        <w:rPr>
          <w:rFonts w:cstheme="minorHAnsi"/>
        </w:rPr>
        <w:t xml:space="preserve">be able to </w:t>
      </w:r>
      <w:r>
        <w:rPr>
          <w:rFonts w:cstheme="minorHAnsi"/>
        </w:rPr>
        <w:t xml:space="preserve">engage with whichever groups </w:t>
      </w:r>
      <w:r w:rsidRPr="00AE304C">
        <w:rPr>
          <w:rFonts w:cstheme="minorHAnsi"/>
        </w:rPr>
        <w:t>ha</w:t>
      </w:r>
      <w:r>
        <w:rPr>
          <w:rFonts w:cstheme="minorHAnsi"/>
        </w:rPr>
        <w:t>ve</w:t>
      </w:r>
      <w:r w:rsidRPr="00AE304C">
        <w:rPr>
          <w:rFonts w:cstheme="minorHAnsi"/>
        </w:rPr>
        <w:t xml:space="preserve"> the capacity </w:t>
      </w:r>
      <w:r>
        <w:rPr>
          <w:rFonts w:cstheme="minorHAnsi"/>
        </w:rPr>
        <w:t xml:space="preserve">either </w:t>
      </w:r>
      <w:r w:rsidRPr="00AE304C">
        <w:rPr>
          <w:rFonts w:cstheme="minorHAnsi"/>
        </w:rPr>
        <w:t xml:space="preserve">to harm us or </w:t>
      </w:r>
      <w:r>
        <w:rPr>
          <w:rFonts w:cstheme="minorHAnsi"/>
        </w:rPr>
        <w:t xml:space="preserve">to </w:t>
      </w:r>
      <w:r w:rsidRPr="00AE304C">
        <w:rPr>
          <w:rFonts w:cstheme="minorHAnsi"/>
        </w:rPr>
        <w:t>facilitate our access to the most vulnerable</w:t>
      </w:r>
      <w:r>
        <w:rPr>
          <w:rFonts w:cstheme="minorHAnsi"/>
        </w:rPr>
        <w:t xml:space="preserve"> people. O</w:t>
      </w:r>
      <w:r w:rsidRPr="00AE304C">
        <w:rPr>
          <w:rFonts w:cstheme="minorHAnsi"/>
        </w:rPr>
        <w:t xml:space="preserve">ur frontline workers </w:t>
      </w:r>
      <w:r>
        <w:rPr>
          <w:rFonts w:cstheme="minorHAnsi"/>
        </w:rPr>
        <w:t xml:space="preserve">should be able </w:t>
      </w:r>
      <w:r w:rsidRPr="00AE304C">
        <w:rPr>
          <w:rFonts w:cstheme="minorHAnsi"/>
        </w:rPr>
        <w:t xml:space="preserve">to do </w:t>
      </w:r>
      <w:r>
        <w:rPr>
          <w:rFonts w:cstheme="minorHAnsi"/>
        </w:rPr>
        <w:t xml:space="preserve">their jobs </w:t>
      </w:r>
      <w:r w:rsidRPr="00AE304C">
        <w:rPr>
          <w:rFonts w:cstheme="minorHAnsi"/>
        </w:rPr>
        <w:t xml:space="preserve">without being accused of supporting terrorism. </w:t>
      </w:r>
    </w:p>
    <w:p w14:paraId="4D92AC7A" w14:textId="61FC5E71" w:rsidR="00EA7EDA" w:rsidRPr="009A787A" w:rsidRDefault="00C9466E" w:rsidP="009A787A">
      <w:pPr>
        <w:autoSpaceDE w:val="0"/>
        <w:autoSpaceDN w:val="0"/>
        <w:adjustRightInd w:val="0"/>
        <w:rPr>
          <w:rFonts w:cstheme="minorHAnsi"/>
        </w:rPr>
      </w:pPr>
      <w:bookmarkStart w:id="12" w:name="OLE_LINK1"/>
      <w:bookmarkStart w:id="13" w:name="OLE_LINK2"/>
      <w:r>
        <w:rPr>
          <w:rFonts w:cstheme="minorHAnsi"/>
        </w:rPr>
        <w:t xml:space="preserve">Twenty years after 9/11, following the staggering proliferation </w:t>
      </w:r>
      <w:bookmarkEnd w:id="12"/>
      <w:bookmarkEnd w:id="13"/>
      <w:r>
        <w:rPr>
          <w:rFonts w:cstheme="minorHAnsi"/>
        </w:rPr>
        <w:t xml:space="preserve">of </w:t>
      </w:r>
      <w:r w:rsidR="003134B1" w:rsidRPr="00AE304C">
        <w:rPr>
          <w:rFonts w:cstheme="minorHAnsi"/>
        </w:rPr>
        <w:t xml:space="preserve">counter-terrorism legislation and policies, the challenges </w:t>
      </w:r>
      <w:r w:rsidR="0050357F" w:rsidRPr="00AE304C">
        <w:rPr>
          <w:rFonts w:cstheme="minorHAnsi"/>
        </w:rPr>
        <w:t xml:space="preserve">to </w:t>
      </w:r>
      <w:r w:rsidR="00C12FED">
        <w:rPr>
          <w:rFonts w:cstheme="minorHAnsi"/>
        </w:rPr>
        <w:t xml:space="preserve">providing </w:t>
      </w:r>
      <w:r w:rsidR="0050357F" w:rsidRPr="00AE304C">
        <w:rPr>
          <w:rFonts w:cstheme="minorHAnsi"/>
        </w:rPr>
        <w:t xml:space="preserve">impartial healthcare are </w:t>
      </w:r>
      <w:r w:rsidR="00C12FED">
        <w:rPr>
          <w:rFonts w:cstheme="minorHAnsi"/>
        </w:rPr>
        <w:t>mounting</w:t>
      </w:r>
      <w:r w:rsidR="007F562F">
        <w:rPr>
          <w:rFonts w:cstheme="minorHAnsi"/>
        </w:rPr>
        <w:t>. At the same time</w:t>
      </w:r>
      <w:r w:rsidR="00CB33D8">
        <w:rPr>
          <w:rFonts w:cstheme="minorHAnsi"/>
        </w:rPr>
        <w:t>,</w:t>
      </w:r>
      <w:r w:rsidR="007F562F">
        <w:rPr>
          <w:rFonts w:cstheme="minorHAnsi"/>
        </w:rPr>
        <w:t xml:space="preserve"> the sick and wounded people </w:t>
      </w:r>
      <w:r w:rsidR="003134B1" w:rsidRPr="00AE304C">
        <w:rPr>
          <w:rFonts w:cstheme="minorHAnsi"/>
        </w:rPr>
        <w:t xml:space="preserve">deprived </w:t>
      </w:r>
      <w:r w:rsidR="00C12FED">
        <w:rPr>
          <w:rFonts w:cstheme="minorHAnsi"/>
        </w:rPr>
        <w:t xml:space="preserve">of lifesaving </w:t>
      </w:r>
      <w:r w:rsidR="003134B1" w:rsidRPr="00AE304C">
        <w:rPr>
          <w:rFonts w:cstheme="minorHAnsi"/>
        </w:rPr>
        <w:t>healthcare</w:t>
      </w:r>
      <w:r w:rsidR="007F562F">
        <w:rPr>
          <w:rFonts w:cstheme="minorHAnsi"/>
        </w:rPr>
        <w:t xml:space="preserve"> are paying the ultimate price.</w:t>
      </w:r>
      <w:bookmarkEnd w:id="0"/>
    </w:p>
    <w:p w14:paraId="7A8A51B4" w14:textId="4C01F7CB" w:rsidR="002F770E" w:rsidRDefault="002F770E" w:rsidP="00CF1BB5">
      <w:pPr>
        <w:rPr>
          <w:rFonts w:cs="ArialUnicodeMS"/>
          <w:color w:val="FF0000"/>
        </w:rPr>
      </w:pPr>
    </w:p>
    <w:p w14:paraId="028BF726" w14:textId="0081C6C5" w:rsidR="009A787A" w:rsidRPr="009A787A" w:rsidRDefault="009A787A" w:rsidP="009A787A">
      <w:pPr>
        <w:pBdr>
          <w:top w:val="single" w:sz="4" w:space="1" w:color="auto"/>
          <w:left w:val="single" w:sz="4" w:space="4" w:color="auto"/>
          <w:bottom w:val="single" w:sz="4" w:space="1" w:color="auto"/>
          <w:right w:val="single" w:sz="4" w:space="4" w:color="auto"/>
        </w:pBdr>
        <w:rPr>
          <w:rFonts w:cs="ArialUnicodeMS"/>
          <w:i/>
          <w:iCs/>
          <w:color w:val="000000" w:themeColor="text1"/>
        </w:rPr>
      </w:pPr>
      <w:r w:rsidRPr="009A787A">
        <w:rPr>
          <w:rFonts w:cs="ArialUnicodeMS"/>
          <w:i/>
          <w:iCs/>
          <w:color w:val="000000" w:themeColor="text1"/>
        </w:rPr>
        <w:t xml:space="preserve">The authors of this report would like to thank </w:t>
      </w:r>
      <w:r>
        <w:rPr>
          <w:rFonts w:cs="ArialUnicodeMS"/>
          <w:i/>
          <w:iCs/>
          <w:color w:val="000000" w:themeColor="text1"/>
        </w:rPr>
        <w:t xml:space="preserve">all </w:t>
      </w:r>
      <w:r w:rsidRPr="009A787A">
        <w:rPr>
          <w:rFonts w:cs="ArialUnicodeMS"/>
          <w:i/>
          <w:iCs/>
          <w:color w:val="000000" w:themeColor="text1"/>
        </w:rPr>
        <w:t>the MSF staff who shared their experiences and participated in this research</w:t>
      </w:r>
      <w:r>
        <w:rPr>
          <w:rFonts w:cs="ArialUnicodeMS"/>
          <w:i/>
          <w:iCs/>
          <w:color w:val="000000" w:themeColor="text1"/>
        </w:rPr>
        <w:t>.</w:t>
      </w:r>
      <w:r w:rsidRPr="009A787A">
        <w:rPr>
          <w:rFonts w:cs="ArialUnicodeMS"/>
          <w:i/>
          <w:iCs/>
          <w:color w:val="000000" w:themeColor="text1"/>
        </w:rPr>
        <w:t xml:space="preserve"> </w:t>
      </w:r>
    </w:p>
    <w:p w14:paraId="628C3018" w14:textId="77777777" w:rsidR="002F770E" w:rsidRPr="00303A0D" w:rsidRDefault="002F770E" w:rsidP="00CF1BB5">
      <w:pPr>
        <w:rPr>
          <w:rFonts w:cs="ArialUnicodeMS"/>
          <w:color w:val="FF0000"/>
        </w:rPr>
      </w:pPr>
    </w:p>
    <w:sectPr w:rsidR="002F770E" w:rsidRPr="00303A0D" w:rsidSect="00CE3C13">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obin" w:date="2021-10-15T13:51:00Z" w:initials="R">
    <w:p w14:paraId="7506DB00" w14:textId="77777777" w:rsidR="0032202D" w:rsidRDefault="0032202D" w:rsidP="0032202D">
      <w:pPr>
        <w:autoSpaceDE w:val="0"/>
        <w:autoSpaceDN w:val="0"/>
        <w:adjustRightInd w:val="0"/>
        <w:spacing w:after="0" w:line="240" w:lineRule="auto"/>
        <w:rPr>
          <w:rFonts w:ascii="DINPro" w:hAnsi="DINPro" w:cs="DINPro"/>
          <w:sz w:val="19"/>
          <w:szCs w:val="19"/>
        </w:rPr>
      </w:pPr>
      <w:bookmarkStart w:id="2" w:name="_GoBack"/>
      <w:bookmarkEnd w:id="2"/>
      <w:r>
        <w:rPr>
          <w:rStyle w:val="CommentReference"/>
        </w:rPr>
        <w:annotationRef/>
      </w:r>
      <w:r>
        <w:rPr>
          <w:rFonts w:ascii="DINPro" w:hAnsi="DINPro" w:cs="DINPro"/>
          <w:sz w:val="19"/>
          <w:szCs w:val="19"/>
        </w:rPr>
        <w:t>If doing a layout with photos, please include the following text clearly visible somewhere in the layout:</w:t>
      </w:r>
    </w:p>
    <w:p w14:paraId="32C4DC50" w14:textId="77777777" w:rsidR="0032202D" w:rsidRDefault="0032202D" w:rsidP="0032202D">
      <w:pPr>
        <w:autoSpaceDE w:val="0"/>
        <w:autoSpaceDN w:val="0"/>
        <w:adjustRightInd w:val="0"/>
        <w:spacing w:after="0" w:line="240" w:lineRule="auto"/>
        <w:rPr>
          <w:rFonts w:ascii="DINPro" w:hAnsi="DINPro" w:cs="DINPro"/>
          <w:sz w:val="19"/>
          <w:szCs w:val="19"/>
        </w:rPr>
      </w:pPr>
    </w:p>
    <w:p w14:paraId="6BE835A7" w14:textId="12A6DE20" w:rsidR="0032202D" w:rsidRPr="007F7D03" w:rsidRDefault="0032202D" w:rsidP="0032202D">
      <w:pPr>
        <w:autoSpaceDE w:val="0"/>
        <w:autoSpaceDN w:val="0"/>
        <w:adjustRightInd w:val="0"/>
        <w:spacing w:after="0" w:line="240" w:lineRule="auto"/>
        <w:rPr>
          <w:rFonts w:ascii="DINPro" w:hAnsi="DINPro" w:cs="DINPro"/>
          <w:b/>
          <w:bCs/>
          <w:sz w:val="19"/>
          <w:szCs w:val="19"/>
        </w:rPr>
      </w:pPr>
      <w:r w:rsidRPr="007F7D03">
        <w:rPr>
          <w:rFonts w:ascii="DINPro" w:hAnsi="DINPro" w:cs="DINPro"/>
          <w:b/>
          <w:bCs/>
          <w:sz w:val="19"/>
          <w:szCs w:val="19"/>
        </w:rPr>
        <w:t>The photos selected are taken from a variety of eras and from a variety of countries and must not be understood as directly related to the examples from and research for this report, which should remain unattributable for the security of the frontline workers who gave in-depth interviews.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E835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D8F15" w16cex:dateUtc="2021-10-10T14:11:00Z"/>
  <w16cex:commentExtensible w16cex:durableId="250D91DE" w16cex:dateUtc="2021-10-10T14:22:00Z"/>
  <w16cex:commentExtensible w16cex:durableId="250D9230" w16cex:dateUtc="2021-10-10T14:24:00Z"/>
  <w16cex:commentExtensible w16cex:durableId="250E99DA" w16cex:dateUtc="2021-10-10T14:43:00Z"/>
  <w16cex:commentExtensible w16cex:durableId="250D96C2" w16cex:dateUtc="2021-10-10T14:43:00Z"/>
  <w16cex:commentExtensible w16cex:durableId="250D9441" w16cex:dateUtc="2021-10-10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E835A7" w16cid:durableId="251405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FC27F" w14:textId="77777777" w:rsidR="001C07E6" w:rsidRDefault="001C07E6" w:rsidP="00ED37AC">
      <w:pPr>
        <w:spacing w:after="0" w:line="240" w:lineRule="auto"/>
      </w:pPr>
      <w:r>
        <w:separator/>
      </w:r>
    </w:p>
  </w:endnote>
  <w:endnote w:type="continuationSeparator" w:id="0">
    <w:p w14:paraId="44BA7CBD" w14:textId="77777777" w:rsidR="001C07E6" w:rsidRDefault="001C07E6" w:rsidP="00ED37AC">
      <w:pPr>
        <w:spacing w:after="0" w:line="240" w:lineRule="auto"/>
      </w:pPr>
      <w:r>
        <w:continuationSeparator/>
      </w:r>
    </w:p>
  </w:endnote>
  <w:endnote w:id="1">
    <w:p w14:paraId="1AA6CACA" w14:textId="2889ADE0" w:rsidR="004D224F" w:rsidRPr="00AE304C" w:rsidRDefault="004D224F" w:rsidP="00CF1BB5">
      <w:pPr>
        <w:spacing w:after="0" w:line="240" w:lineRule="auto"/>
        <w:rPr>
          <w:rFonts w:cstheme="minorHAnsi"/>
          <w:sz w:val="18"/>
          <w:szCs w:val="18"/>
          <w:lang w:val="en-US"/>
        </w:rPr>
      </w:pPr>
      <w:r w:rsidRPr="00AE304C">
        <w:rPr>
          <w:rStyle w:val="EndnoteReference"/>
          <w:rFonts w:cstheme="minorHAnsi"/>
          <w:sz w:val="18"/>
          <w:szCs w:val="18"/>
        </w:rPr>
        <w:endnoteRef/>
      </w:r>
      <w:r w:rsidRPr="00AE304C">
        <w:rPr>
          <w:rFonts w:cstheme="minorHAnsi"/>
          <w:sz w:val="18"/>
          <w:szCs w:val="18"/>
        </w:rPr>
        <w:t xml:space="preserve"> The proliferation and expansion of domestic legislation </w:t>
      </w:r>
      <w:r>
        <w:rPr>
          <w:rFonts w:cstheme="minorHAnsi"/>
          <w:sz w:val="18"/>
          <w:szCs w:val="18"/>
        </w:rPr>
        <w:t xml:space="preserve">was noted as early as </w:t>
      </w:r>
      <w:r w:rsidRPr="00AE304C">
        <w:rPr>
          <w:rFonts w:cstheme="minorHAnsi"/>
          <w:sz w:val="18"/>
          <w:szCs w:val="18"/>
        </w:rPr>
        <w:t xml:space="preserve">2012 </w:t>
      </w:r>
      <w:r>
        <w:rPr>
          <w:rFonts w:cstheme="minorHAnsi"/>
          <w:sz w:val="18"/>
          <w:szCs w:val="18"/>
        </w:rPr>
        <w:t xml:space="preserve">by </w:t>
      </w:r>
      <w:r w:rsidRPr="00AE304C">
        <w:rPr>
          <w:rFonts w:cstheme="minorHAnsi"/>
          <w:sz w:val="18"/>
          <w:szCs w:val="18"/>
        </w:rPr>
        <w:t>Human Rights Watch</w:t>
      </w:r>
      <w:r>
        <w:rPr>
          <w:rFonts w:cstheme="minorHAnsi"/>
          <w:sz w:val="18"/>
          <w:szCs w:val="18"/>
        </w:rPr>
        <w:t>. S</w:t>
      </w:r>
      <w:r w:rsidRPr="00AE304C">
        <w:rPr>
          <w:rFonts w:cstheme="minorHAnsi"/>
          <w:sz w:val="18"/>
          <w:szCs w:val="18"/>
        </w:rPr>
        <w:t>ee: “</w:t>
      </w:r>
      <w:hyperlink r:id="rId1" w:history="1">
        <w:r w:rsidRPr="00AE304C">
          <w:rPr>
            <w:rStyle w:val="Hyperlink"/>
            <w:rFonts w:cstheme="minorHAnsi"/>
            <w:sz w:val="18"/>
            <w:szCs w:val="18"/>
          </w:rPr>
          <w:t>In the name of security. Counterterrorism Laws Worldwide Since September 11</w:t>
        </w:r>
      </w:hyperlink>
      <w:r w:rsidRPr="00AE304C">
        <w:rPr>
          <w:rFonts w:cstheme="minorHAnsi"/>
          <w:sz w:val="18"/>
          <w:szCs w:val="18"/>
        </w:rPr>
        <w:t>”</w:t>
      </w:r>
    </w:p>
  </w:endnote>
  <w:endnote w:id="2">
    <w:p w14:paraId="7772347C" w14:textId="78D07328" w:rsidR="004D224F" w:rsidRPr="00AE304C" w:rsidRDefault="004D224F" w:rsidP="00CF1BB5">
      <w:pPr>
        <w:pStyle w:val="EndnoteText"/>
        <w:rPr>
          <w:rFonts w:cstheme="minorHAnsi"/>
          <w:sz w:val="18"/>
          <w:szCs w:val="18"/>
        </w:rPr>
      </w:pPr>
      <w:r w:rsidRPr="00AE304C">
        <w:rPr>
          <w:rStyle w:val="EndnoteReference"/>
          <w:rFonts w:cstheme="minorHAnsi"/>
          <w:sz w:val="18"/>
          <w:szCs w:val="18"/>
        </w:rPr>
        <w:endnoteRef/>
      </w:r>
      <w:r w:rsidRPr="00AE304C">
        <w:rPr>
          <w:rFonts w:cstheme="minorHAnsi"/>
          <w:sz w:val="18"/>
          <w:szCs w:val="18"/>
        </w:rPr>
        <w:t xml:space="preserve"> Fassin, D., (2012) “Humanitarian Reason: A Moral History of the Present”, University of California Press. See specifically chapter 7 </w:t>
      </w:r>
      <w:r w:rsidRPr="00AE304C">
        <w:rPr>
          <w:rFonts w:cstheme="minorHAnsi"/>
          <w:i/>
          <w:iCs/>
          <w:sz w:val="18"/>
          <w:szCs w:val="18"/>
        </w:rPr>
        <w:t>Desire for exception</w:t>
      </w:r>
      <w:r w:rsidRPr="00AE304C">
        <w:rPr>
          <w:rFonts w:cstheme="minorHAnsi"/>
          <w:sz w:val="18"/>
          <w:szCs w:val="18"/>
        </w:rPr>
        <w:t>.</w:t>
      </w:r>
    </w:p>
  </w:endnote>
  <w:endnote w:id="3">
    <w:p w14:paraId="4947D7FF" w14:textId="45983E37" w:rsidR="004D224F" w:rsidRPr="00AE304C" w:rsidRDefault="004D224F" w:rsidP="00CF1BB5">
      <w:pPr>
        <w:pStyle w:val="EndnoteText"/>
        <w:rPr>
          <w:rFonts w:cstheme="minorHAnsi"/>
          <w:sz w:val="18"/>
          <w:szCs w:val="18"/>
          <w:lang w:val="en-US"/>
        </w:rPr>
      </w:pPr>
      <w:r w:rsidRPr="00AE304C">
        <w:rPr>
          <w:rStyle w:val="EndnoteReference"/>
          <w:rFonts w:cstheme="minorHAnsi"/>
          <w:sz w:val="18"/>
          <w:szCs w:val="18"/>
        </w:rPr>
        <w:endnoteRef/>
      </w:r>
      <w:r w:rsidRPr="00AE304C">
        <w:rPr>
          <w:rFonts w:cstheme="minorHAnsi"/>
          <w:sz w:val="18"/>
          <w:szCs w:val="18"/>
          <w:lang w:val="en-US"/>
        </w:rPr>
        <w:t xml:space="preserve"> </w:t>
      </w:r>
      <w:hyperlink r:id="rId2" w:history="1">
        <w:r w:rsidRPr="00AE304C">
          <w:rPr>
            <w:rStyle w:val="Hyperlink"/>
            <w:rFonts w:cstheme="minorHAnsi"/>
            <w:sz w:val="18"/>
            <w:szCs w:val="18"/>
            <w:lang w:val="en-US"/>
          </w:rPr>
          <w:t>UNSC Res. 2532</w:t>
        </w:r>
      </w:hyperlink>
      <w:r w:rsidRPr="00AE304C">
        <w:rPr>
          <w:rFonts w:cstheme="minorHAnsi"/>
          <w:sz w:val="18"/>
          <w:szCs w:val="18"/>
          <w:lang w:val="en-US"/>
        </w:rPr>
        <w:t xml:space="preserve"> (July 2020) explicitly </w:t>
      </w:r>
      <w:r>
        <w:rPr>
          <w:rFonts w:cstheme="minorHAnsi"/>
          <w:sz w:val="18"/>
          <w:szCs w:val="18"/>
          <w:lang w:val="en-US"/>
        </w:rPr>
        <w:t xml:space="preserve">states: </w:t>
      </w:r>
      <w:r w:rsidRPr="00AE304C">
        <w:rPr>
          <w:rFonts w:cstheme="minorHAnsi"/>
          <w:sz w:val="18"/>
          <w:szCs w:val="18"/>
        </w:rPr>
        <w:t>“</w:t>
      </w:r>
      <w:r>
        <w:rPr>
          <w:rFonts w:cstheme="minorHAnsi"/>
          <w:sz w:val="18"/>
          <w:szCs w:val="18"/>
        </w:rPr>
        <w:t>T</w:t>
      </w:r>
      <w:r w:rsidRPr="00AE304C">
        <w:rPr>
          <w:rFonts w:cstheme="minorHAnsi"/>
          <w:sz w:val="18"/>
          <w:szCs w:val="18"/>
        </w:rPr>
        <w:t>he Council affirmed that the general and immediate cessation of hostilities and humanitarian pause does not apply to military operations against Islamic State in Iraq and the Levant (ISIL/Da’esh), Al-Qaida and Al-Nusra Front, and all other individuals, groups, undertakings and entities associated with Al-Qaida or ISIL, and other Council-designated terrorist groups</w:t>
      </w:r>
      <w:r>
        <w:rPr>
          <w:rFonts w:cstheme="minorHAnsi"/>
          <w:sz w:val="18"/>
          <w:szCs w:val="18"/>
        </w:rPr>
        <w:t>.</w:t>
      </w:r>
      <w:r w:rsidRPr="00AE304C">
        <w:rPr>
          <w:rFonts w:cstheme="minorHAnsi"/>
          <w:sz w:val="18"/>
          <w:szCs w:val="18"/>
        </w:rPr>
        <w:t>”</w:t>
      </w:r>
    </w:p>
  </w:endnote>
  <w:endnote w:id="4">
    <w:p w14:paraId="0C659BAC" w14:textId="392E7D92" w:rsidR="004D224F" w:rsidRPr="00AE304C" w:rsidRDefault="004D224F" w:rsidP="00CF1BB5">
      <w:pPr>
        <w:pStyle w:val="EndnoteText"/>
        <w:rPr>
          <w:rFonts w:cstheme="minorHAnsi"/>
          <w:sz w:val="18"/>
          <w:szCs w:val="18"/>
        </w:rPr>
      </w:pPr>
      <w:r w:rsidRPr="00AE304C">
        <w:rPr>
          <w:rStyle w:val="EndnoteReference"/>
          <w:rFonts w:cstheme="minorHAnsi"/>
          <w:sz w:val="18"/>
          <w:szCs w:val="18"/>
        </w:rPr>
        <w:endnoteRef/>
      </w:r>
      <w:r w:rsidRPr="00AE304C">
        <w:rPr>
          <w:rFonts w:cstheme="minorHAnsi"/>
          <w:sz w:val="18"/>
          <w:szCs w:val="18"/>
        </w:rPr>
        <w:t xml:space="preserve"> </w:t>
      </w:r>
      <w:r w:rsidRPr="00AE304C">
        <w:rPr>
          <w:rFonts w:eastAsia="Times New Roman" w:cstheme="minorHAnsi"/>
          <w:sz w:val="18"/>
          <w:szCs w:val="18"/>
          <w:lang w:val="en-US"/>
        </w:rPr>
        <w:t xml:space="preserve">Examples of bombings </w:t>
      </w:r>
      <w:r>
        <w:rPr>
          <w:rFonts w:eastAsia="Times New Roman" w:cstheme="minorHAnsi"/>
          <w:sz w:val="18"/>
          <w:szCs w:val="18"/>
          <w:lang w:val="en-US"/>
        </w:rPr>
        <w:t xml:space="preserve">of </w:t>
      </w:r>
      <w:r w:rsidRPr="00AE304C">
        <w:rPr>
          <w:rFonts w:eastAsia="Times New Roman" w:cstheme="minorHAnsi"/>
          <w:sz w:val="18"/>
          <w:szCs w:val="18"/>
          <w:lang w:val="en-US"/>
        </w:rPr>
        <w:t>MSF facilities include</w:t>
      </w:r>
      <w:r>
        <w:rPr>
          <w:rFonts w:eastAsia="Times New Roman" w:cstheme="minorHAnsi"/>
          <w:sz w:val="18"/>
          <w:szCs w:val="18"/>
          <w:lang w:val="en-US"/>
        </w:rPr>
        <w:t xml:space="preserve"> the attack on our hospital in</w:t>
      </w:r>
      <w:r w:rsidRPr="00AE304C">
        <w:rPr>
          <w:rFonts w:eastAsia="Times New Roman" w:cstheme="minorHAnsi"/>
          <w:sz w:val="18"/>
          <w:szCs w:val="18"/>
          <w:lang w:val="en-US"/>
        </w:rPr>
        <w:t xml:space="preserve"> Kunduz, Afghanistan, </w:t>
      </w:r>
      <w:r>
        <w:rPr>
          <w:rFonts w:eastAsia="Times New Roman" w:cstheme="minorHAnsi"/>
          <w:sz w:val="18"/>
          <w:szCs w:val="18"/>
          <w:lang w:val="en-US"/>
        </w:rPr>
        <w:t xml:space="preserve">in </w:t>
      </w:r>
      <w:r w:rsidRPr="00AE304C">
        <w:rPr>
          <w:rFonts w:eastAsia="Times New Roman" w:cstheme="minorHAnsi"/>
          <w:sz w:val="18"/>
          <w:szCs w:val="18"/>
          <w:lang w:val="en-US"/>
        </w:rPr>
        <w:t xml:space="preserve">October 2015; </w:t>
      </w:r>
      <w:r>
        <w:rPr>
          <w:rFonts w:eastAsia="Times New Roman" w:cstheme="minorHAnsi"/>
          <w:sz w:val="18"/>
          <w:szCs w:val="18"/>
          <w:lang w:val="en-US"/>
        </w:rPr>
        <w:t xml:space="preserve">in the </w:t>
      </w:r>
      <w:r w:rsidRPr="00AE304C">
        <w:rPr>
          <w:rFonts w:eastAsia="Times New Roman" w:cstheme="minorHAnsi"/>
          <w:sz w:val="18"/>
          <w:szCs w:val="18"/>
          <w:lang w:val="en-US"/>
        </w:rPr>
        <w:t xml:space="preserve">same month 12 </w:t>
      </w:r>
      <w:r>
        <w:rPr>
          <w:rFonts w:eastAsia="Times New Roman" w:cstheme="minorHAnsi"/>
          <w:sz w:val="18"/>
          <w:szCs w:val="18"/>
          <w:lang w:val="en-US"/>
        </w:rPr>
        <w:t xml:space="preserve">MSF-supported </w:t>
      </w:r>
      <w:r w:rsidRPr="00AE304C">
        <w:rPr>
          <w:rFonts w:eastAsia="Times New Roman" w:cstheme="minorHAnsi"/>
          <w:sz w:val="18"/>
          <w:szCs w:val="18"/>
          <w:lang w:val="en-US"/>
        </w:rPr>
        <w:t>hospitals were bombed in Syria, adding to the 94 MSF-supported health facilities in the country bombed during 2015; in Yemen</w:t>
      </w:r>
      <w:r>
        <w:rPr>
          <w:rFonts w:eastAsia="Times New Roman" w:cstheme="minorHAnsi"/>
          <w:sz w:val="18"/>
          <w:szCs w:val="18"/>
          <w:lang w:val="en-US"/>
        </w:rPr>
        <w:t>, MSF facilities came under attack on four occasions</w:t>
      </w:r>
      <w:r w:rsidRPr="00AE304C">
        <w:rPr>
          <w:rFonts w:eastAsia="Times New Roman" w:cstheme="minorHAnsi"/>
          <w:sz w:val="18"/>
          <w:szCs w:val="18"/>
          <w:lang w:val="en-US"/>
        </w:rPr>
        <w:t xml:space="preserve"> between October 2015 and January 2016</w:t>
      </w:r>
      <w:r>
        <w:rPr>
          <w:rFonts w:eastAsia="Times New Roman" w:cstheme="minorHAnsi"/>
          <w:sz w:val="18"/>
          <w:szCs w:val="18"/>
          <w:lang w:val="en-US"/>
        </w:rPr>
        <w:t xml:space="preserve">. </w:t>
      </w:r>
    </w:p>
  </w:endnote>
  <w:endnote w:id="5">
    <w:p w14:paraId="3111BB06" w14:textId="02EACB67" w:rsidR="004D224F" w:rsidRPr="00AE304C" w:rsidRDefault="004D224F" w:rsidP="00CF1BB5">
      <w:pPr>
        <w:pStyle w:val="EndnoteText"/>
        <w:rPr>
          <w:rFonts w:cstheme="minorHAnsi"/>
          <w:iCs/>
          <w:sz w:val="18"/>
          <w:szCs w:val="18"/>
        </w:rPr>
      </w:pPr>
      <w:r w:rsidRPr="00AE304C">
        <w:rPr>
          <w:rStyle w:val="EndnoteReference"/>
          <w:rFonts w:cstheme="minorHAnsi"/>
          <w:sz w:val="18"/>
          <w:szCs w:val="18"/>
        </w:rPr>
        <w:endnoteRef/>
      </w:r>
      <w:r w:rsidRPr="00AE304C">
        <w:rPr>
          <w:rFonts w:cstheme="minorHAnsi"/>
          <w:sz w:val="18"/>
          <w:szCs w:val="18"/>
        </w:rPr>
        <w:t xml:space="preserve"> Hajjar, L., (2015) “Drone Warfare and the Superpower’s dilemma” </w:t>
      </w:r>
      <w:hyperlink r:id="rId3" w:history="1">
        <w:r w:rsidRPr="00AE304C">
          <w:rPr>
            <w:rStyle w:val="Hyperlink"/>
            <w:rFonts w:cstheme="minorHAnsi"/>
            <w:sz w:val="18"/>
            <w:szCs w:val="18"/>
          </w:rPr>
          <w:t>parts I</w:t>
        </w:r>
      </w:hyperlink>
      <w:r w:rsidRPr="00AE304C">
        <w:rPr>
          <w:rFonts w:cstheme="minorHAnsi"/>
          <w:sz w:val="18"/>
          <w:szCs w:val="18"/>
        </w:rPr>
        <w:t xml:space="preserve"> and </w:t>
      </w:r>
      <w:hyperlink r:id="rId4" w:history="1">
        <w:r w:rsidRPr="00AE304C">
          <w:rPr>
            <w:rStyle w:val="Hyperlink"/>
            <w:rFonts w:cstheme="minorHAnsi"/>
            <w:sz w:val="18"/>
            <w:szCs w:val="18"/>
          </w:rPr>
          <w:t>part II</w:t>
        </w:r>
      </w:hyperlink>
      <w:r w:rsidRPr="00AE304C">
        <w:rPr>
          <w:rFonts w:cstheme="minorHAnsi"/>
          <w:sz w:val="18"/>
          <w:szCs w:val="18"/>
        </w:rPr>
        <w:t xml:space="preserve"> and Emmerson, B., (2014) “</w:t>
      </w:r>
      <w:hyperlink r:id="rId5" w:history="1">
        <w:r w:rsidRPr="00AE304C">
          <w:rPr>
            <w:rStyle w:val="Hyperlink"/>
            <w:rFonts w:cstheme="minorHAnsi"/>
            <w:sz w:val="18"/>
            <w:szCs w:val="18"/>
          </w:rPr>
          <w:t>Report- focus on use of remotely piloted aircrafts</w:t>
        </w:r>
      </w:hyperlink>
      <w:r w:rsidRPr="00AE304C">
        <w:rPr>
          <w:rStyle w:val="Hyperlink"/>
          <w:rFonts w:cstheme="minorHAnsi"/>
          <w:sz w:val="18"/>
          <w:szCs w:val="18"/>
        </w:rPr>
        <w:t>”, Hofman, M., (2018) “</w:t>
      </w:r>
      <w:hyperlink r:id="rId6" w:history="1">
        <w:r w:rsidRPr="00AE304C">
          <w:rPr>
            <w:rStyle w:val="Hyperlink"/>
            <w:rFonts w:cstheme="minorHAnsi"/>
            <w:sz w:val="18"/>
            <w:szCs w:val="18"/>
          </w:rPr>
          <w:t>Humanitarians in the Age of Counter-Terrorism: Rejected by Rebels, Co-opted by States</w:t>
        </w:r>
      </w:hyperlink>
      <w:r w:rsidRPr="00AE304C">
        <w:rPr>
          <w:rStyle w:val="Hyperlink"/>
          <w:rFonts w:cstheme="minorHAnsi"/>
          <w:sz w:val="18"/>
          <w:szCs w:val="18"/>
        </w:rPr>
        <w:t xml:space="preserve">”, </w:t>
      </w:r>
      <w:r w:rsidRPr="00AE304C">
        <w:rPr>
          <w:rStyle w:val="Hyperlink"/>
          <w:rFonts w:cstheme="minorHAnsi"/>
          <w:i/>
          <w:sz w:val="18"/>
          <w:szCs w:val="18"/>
          <w:u w:val="none"/>
        </w:rPr>
        <w:t xml:space="preserve">Alternatives Humanitaires. Whittall, J (2018) “Starving and bombing civilians in the name of fighting terrorism” </w:t>
      </w:r>
      <w:hyperlink r:id="rId7" w:history="1">
        <w:r w:rsidRPr="00AE304C">
          <w:rPr>
            <w:rStyle w:val="Hyperlink"/>
            <w:rFonts w:cstheme="minorHAnsi"/>
            <w:i/>
            <w:sz w:val="18"/>
            <w:szCs w:val="18"/>
          </w:rPr>
          <w:t>https://www.aljazeera.com/opinions/2018/5/18/starving-bombing-civilians-in-the-name-of-fighting-terrorism</w:t>
        </w:r>
      </w:hyperlink>
      <w:r w:rsidRPr="00AE304C">
        <w:rPr>
          <w:rStyle w:val="Hyperlink"/>
          <w:rFonts w:cstheme="minorHAnsi"/>
          <w:i/>
          <w:sz w:val="18"/>
          <w:szCs w:val="18"/>
          <w:u w:val="none"/>
        </w:rPr>
        <w:t xml:space="preserve">; </w:t>
      </w:r>
      <w:r w:rsidRPr="00AE304C">
        <w:rPr>
          <w:rStyle w:val="Hyperlink"/>
          <w:rFonts w:cstheme="minorHAnsi"/>
          <w:iCs/>
          <w:sz w:val="18"/>
          <w:szCs w:val="18"/>
          <w:u w:val="none"/>
        </w:rPr>
        <w:t>and</w:t>
      </w:r>
      <w:r w:rsidRPr="00AE304C">
        <w:rPr>
          <w:rStyle w:val="Hyperlink"/>
          <w:rFonts w:cstheme="minorHAnsi"/>
          <w:i/>
          <w:sz w:val="18"/>
          <w:szCs w:val="18"/>
          <w:u w:val="none"/>
        </w:rPr>
        <w:t xml:space="preserve"> </w:t>
      </w:r>
      <w:r w:rsidRPr="00AE304C">
        <w:rPr>
          <w:rStyle w:val="Hyperlink"/>
          <w:rFonts w:cstheme="minorHAnsi"/>
          <w:iCs/>
          <w:sz w:val="18"/>
          <w:szCs w:val="18"/>
          <w:u w:val="none"/>
        </w:rPr>
        <w:t>Whittall, J (2018). The Politics of Health in Counterterrorism operations. MERIP. https://merip.org/2018/10/the-politics-of-health-in-counterterrorism-operations/</w:t>
      </w:r>
    </w:p>
  </w:endnote>
  <w:endnote w:id="6">
    <w:p w14:paraId="1040AF19" w14:textId="77777777" w:rsidR="004D224F" w:rsidRPr="00AE304C" w:rsidRDefault="004D224F" w:rsidP="00CF1BB5">
      <w:pPr>
        <w:pStyle w:val="EndnoteText"/>
        <w:rPr>
          <w:rFonts w:cstheme="minorHAnsi"/>
          <w:sz w:val="18"/>
          <w:szCs w:val="18"/>
        </w:rPr>
      </w:pPr>
      <w:r w:rsidRPr="00AE304C">
        <w:rPr>
          <w:rStyle w:val="EndnoteReference"/>
          <w:rFonts w:cstheme="minorHAnsi"/>
          <w:sz w:val="18"/>
          <w:szCs w:val="18"/>
        </w:rPr>
        <w:endnoteRef/>
      </w:r>
      <w:r w:rsidRPr="00AE304C">
        <w:rPr>
          <w:rFonts w:cstheme="minorHAnsi"/>
          <w:sz w:val="18"/>
          <w:szCs w:val="18"/>
        </w:rPr>
        <w:t xml:space="preserve"> See among others, ICRC, (2007) “</w:t>
      </w:r>
      <w:hyperlink r:id="rId8" w:history="1">
        <w:r w:rsidRPr="00AE304C">
          <w:rPr>
            <w:rStyle w:val="Hyperlink"/>
            <w:rFonts w:cstheme="minorHAnsi"/>
            <w:sz w:val="18"/>
            <w:szCs w:val="18"/>
          </w:rPr>
          <w:t>IHL and the challenges of contemporary armed conflicts</w:t>
        </w:r>
      </w:hyperlink>
      <w:r w:rsidRPr="00AE304C">
        <w:rPr>
          <w:rFonts w:cstheme="minorHAnsi"/>
          <w:sz w:val="18"/>
          <w:szCs w:val="18"/>
        </w:rPr>
        <w:t>” 2</w:t>
      </w:r>
      <w:r w:rsidRPr="00AE304C">
        <w:rPr>
          <w:rFonts w:cstheme="minorHAnsi"/>
          <w:sz w:val="18"/>
          <w:szCs w:val="18"/>
          <w:vertAlign w:val="superscript"/>
        </w:rPr>
        <w:t>nd</w:t>
      </w:r>
      <w:r w:rsidRPr="00AE304C">
        <w:rPr>
          <w:rFonts w:cstheme="minorHAnsi"/>
          <w:sz w:val="18"/>
          <w:szCs w:val="18"/>
        </w:rPr>
        <w:t xml:space="preserve"> thematic report/ International Conference Red Cross Movement- chapter II: IHL and terrorism (October 2007), Graham, S., ed., (2004) “</w:t>
      </w:r>
      <w:hyperlink r:id="rId9" w:history="1">
        <w:r w:rsidRPr="00AE304C">
          <w:rPr>
            <w:rStyle w:val="Hyperlink"/>
            <w:rFonts w:cstheme="minorHAnsi"/>
            <w:sz w:val="18"/>
            <w:szCs w:val="18"/>
          </w:rPr>
          <w:t>Cities, War and Terrorism: Towards an Urban Geopolitics</w:t>
        </w:r>
      </w:hyperlink>
      <w:r w:rsidRPr="00AE304C">
        <w:rPr>
          <w:rFonts w:cstheme="minorHAnsi"/>
          <w:sz w:val="18"/>
          <w:szCs w:val="18"/>
        </w:rPr>
        <w:t xml:space="preserve">” </w:t>
      </w:r>
    </w:p>
  </w:endnote>
  <w:endnote w:id="7">
    <w:p w14:paraId="1C8A045D" w14:textId="332049B9" w:rsidR="004D224F" w:rsidRPr="00AE304C" w:rsidRDefault="004D224F" w:rsidP="00CF1BB5">
      <w:pPr>
        <w:pStyle w:val="EndnoteText"/>
        <w:rPr>
          <w:rFonts w:cstheme="minorHAnsi"/>
          <w:sz w:val="18"/>
          <w:szCs w:val="18"/>
        </w:rPr>
      </w:pPr>
      <w:r w:rsidRPr="00AE304C">
        <w:rPr>
          <w:rStyle w:val="EndnoteReference"/>
          <w:rFonts w:cstheme="minorHAnsi"/>
          <w:sz w:val="18"/>
          <w:szCs w:val="18"/>
        </w:rPr>
        <w:endnoteRef/>
      </w:r>
      <w:r w:rsidRPr="00AE304C">
        <w:rPr>
          <w:rFonts w:cstheme="minorHAnsi"/>
          <w:sz w:val="18"/>
          <w:szCs w:val="18"/>
        </w:rPr>
        <w:t xml:space="preserve"> </w:t>
      </w:r>
      <w:r w:rsidRPr="00AE304C">
        <w:rPr>
          <w:rFonts w:eastAsia="Times New Roman" w:cstheme="minorHAnsi"/>
          <w:sz w:val="18"/>
          <w:szCs w:val="18"/>
        </w:rPr>
        <w:t xml:space="preserve">See OHCHR, (2007) </w:t>
      </w:r>
      <w:r w:rsidRPr="00AE304C">
        <w:rPr>
          <w:rFonts w:eastAsia="Times New Roman" w:cstheme="minorHAnsi"/>
          <w:i/>
          <w:iCs/>
          <w:sz w:val="18"/>
          <w:szCs w:val="18"/>
        </w:rPr>
        <w:t>Fact Sheet No. 32</w:t>
      </w:r>
      <w:r w:rsidRPr="00AE304C">
        <w:rPr>
          <w:rFonts w:eastAsia="Times New Roman" w:cstheme="minorHAnsi"/>
          <w:sz w:val="18"/>
          <w:szCs w:val="18"/>
        </w:rPr>
        <w:t xml:space="preserve"> “</w:t>
      </w:r>
      <w:hyperlink r:id="rId10" w:history="1">
        <w:r w:rsidRPr="00AE304C">
          <w:rPr>
            <w:rStyle w:val="Hyperlink"/>
            <w:rFonts w:eastAsia="Times New Roman" w:cstheme="minorHAnsi"/>
            <w:sz w:val="18"/>
            <w:szCs w:val="18"/>
          </w:rPr>
          <w:t>Human rights, terrorism and counter-terrorism</w:t>
        </w:r>
      </w:hyperlink>
      <w:r w:rsidRPr="00AE304C">
        <w:rPr>
          <w:rFonts w:eastAsia="Times New Roman" w:cstheme="minorHAnsi"/>
          <w:sz w:val="18"/>
          <w:szCs w:val="18"/>
        </w:rPr>
        <w:t>”, OHCHR, (2018) “</w:t>
      </w:r>
      <w:hyperlink r:id="rId11" w:history="1">
        <w:r w:rsidRPr="00AE304C">
          <w:rPr>
            <w:rStyle w:val="Hyperlink"/>
            <w:rFonts w:eastAsia="Times New Roman" w:cstheme="minorHAnsi"/>
            <w:sz w:val="18"/>
            <w:szCs w:val="18"/>
          </w:rPr>
          <w:t>Report of the Special Rapporteur on the promotion and protection of human rights and fundamental freedoms while countering terrorism on the human rights challenge of states of emergency in the context of countering terrorism</w:t>
        </w:r>
      </w:hyperlink>
      <w:r w:rsidRPr="00AE304C">
        <w:rPr>
          <w:rFonts w:eastAsia="Times New Roman" w:cstheme="minorHAnsi"/>
          <w:sz w:val="18"/>
          <w:szCs w:val="18"/>
        </w:rPr>
        <w:t>”, NRC/ Mackintosh, K., &amp; Duplat, P., (2013) “</w:t>
      </w:r>
      <w:hyperlink r:id="rId12" w:history="1">
        <w:r w:rsidRPr="00AE304C">
          <w:rPr>
            <w:rStyle w:val="Hyperlink"/>
            <w:rFonts w:eastAsia="Times New Roman" w:cstheme="minorHAnsi"/>
            <w:sz w:val="18"/>
            <w:szCs w:val="18"/>
          </w:rPr>
          <w:t>Study of the Impact of Donor Counter-Terrorism Measures on Principled Humanitarian Action</w:t>
        </w:r>
      </w:hyperlink>
      <w:r w:rsidRPr="00AE304C">
        <w:rPr>
          <w:rFonts w:eastAsia="Times New Roman" w:cstheme="minorHAnsi"/>
          <w:sz w:val="18"/>
          <w:szCs w:val="18"/>
        </w:rPr>
        <w:t>” and IASC, (2020) “</w:t>
      </w:r>
      <w:hyperlink r:id="rId13" w:history="1">
        <w:r w:rsidRPr="00AE304C">
          <w:rPr>
            <w:rStyle w:val="Hyperlink"/>
            <w:rFonts w:eastAsia="Times New Roman" w:cstheme="minorHAnsi"/>
            <w:sz w:val="18"/>
            <w:szCs w:val="18"/>
          </w:rPr>
          <w:t>Desk review of relevant literature on the impact of counter-terrorism legislation and measures on principled humanitarian assistance</w:t>
        </w:r>
        <w:r>
          <w:rPr>
            <w:rStyle w:val="Hyperlink"/>
            <w:rFonts w:eastAsia="Times New Roman" w:cstheme="minorHAnsi"/>
            <w:sz w:val="18"/>
            <w:szCs w:val="18"/>
          </w:rPr>
          <w:t xml:space="preserve"> </w:t>
        </w:r>
        <w:r w:rsidRPr="00AE304C">
          <w:rPr>
            <w:rStyle w:val="Hyperlink"/>
            <w:rFonts w:eastAsia="Times New Roman" w:cstheme="minorHAnsi"/>
            <w:sz w:val="18"/>
            <w:szCs w:val="18"/>
          </w:rPr>
          <w:t>- key recommendations</w:t>
        </w:r>
      </w:hyperlink>
      <w:r w:rsidRPr="00AE304C">
        <w:rPr>
          <w:rFonts w:eastAsia="Times New Roman" w:cstheme="minorHAnsi"/>
          <w:sz w:val="18"/>
          <w:szCs w:val="18"/>
        </w:rPr>
        <w:t>” among others</w:t>
      </w:r>
    </w:p>
  </w:endnote>
  <w:endnote w:id="8">
    <w:p w14:paraId="4E8AE78E" w14:textId="74118A73" w:rsidR="004D224F" w:rsidRPr="00AE304C" w:rsidRDefault="004D224F" w:rsidP="00CF1BB5">
      <w:pPr>
        <w:pStyle w:val="EndnoteText"/>
        <w:rPr>
          <w:rFonts w:cstheme="minorHAnsi"/>
          <w:sz w:val="18"/>
          <w:szCs w:val="18"/>
        </w:rPr>
      </w:pPr>
      <w:r w:rsidRPr="00AE304C">
        <w:rPr>
          <w:rStyle w:val="EndnoteReference"/>
          <w:rFonts w:cstheme="minorHAnsi"/>
          <w:sz w:val="18"/>
          <w:szCs w:val="18"/>
        </w:rPr>
        <w:endnoteRef/>
      </w:r>
      <w:r w:rsidRPr="00AE304C">
        <w:rPr>
          <w:rFonts w:cstheme="minorHAnsi"/>
          <w:sz w:val="18"/>
          <w:szCs w:val="18"/>
        </w:rPr>
        <w:t xml:space="preserve"> See details in </w:t>
      </w:r>
      <w:bookmarkStart w:id="3" w:name="_Toc63179297"/>
      <w:r w:rsidRPr="00AE304C">
        <w:rPr>
          <w:rFonts w:cstheme="minorHAnsi"/>
          <w:sz w:val="18"/>
          <w:szCs w:val="18"/>
        </w:rPr>
        <w:t>David W. Brannan , Philip F. Esler &amp; N. T. Anders Strindberg, “</w:t>
      </w:r>
      <w:hyperlink r:id="rId14" w:history="1">
        <w:r w:rsidRPr="00AE304C">
          <w:rPr>
            <w:rStyle w:val="Hyperlink"/>
            <w:rFonts w:cstheme="minorHAnsi"/>
            <w:sz w:val="18"/>
            <w:szCs w:val="18"/>
          </w:rPr>
          <w:t>Talking</w:t>
        </w:r>
        <w:bookmarkEnd w:id="3"/>
        <w:r w:rsidRPr="00AE304C">
          <w:rPr>
            <w:rStyle w:val="Hyperlink"/>
            <w:rFonts w:cstheme="minorHAnsi"/>
            <w:sz w:val="18"/>
            <w:szCs w:val="18"/>
          </w:rPr>
          <w:t xml:space="preserve"> </w:t>
        </w:r>
        <w:bookmarkStart w:id="4" w:name="_Toc63179298"/>
        <w:r w:rsidRPr="00AE304C">
          <w:rPr>
            <w:rStyle w:val="Hyperlink"/>
            <w:rFonts w:cstheme="minorHAnsi"/>
            <w:sz w:val="18"/>
            <w:szCs w:val="18"/>
          </w:rPr>
          <w:t>to "Terrorists": Towards an Independent Analytical Framework for the Study of Violent Substate Activism</w:t>
        </w:r>
      </w:hyperlink>
      <w:r w:rsidRPr="00AE304C">
        <w:rPr>
          <w:rFonts w:cstheme="minorHAnsi"/>
          <w:sz w:val="18"/>
          <w:szCs w:val="18"/>
        </w:rPr>
        <w:t>”, Studies in Conflict and Terrorism, 24:1, 3-24 (2001)</w:t>
      </w:r>
      <w:bookmarkEnd w:id="4"/>
    </w:p>
  </w:endnote>
  <w:endnote w:id="9">
    <w:p w14:paraId="3069D75D" w14:textId="77777777" w:rsidR="004D224F" w:rsidRPr="00AE304C" w:rsidRDefault="004D224F" w:rsidP="00283F1C">
      <w:pPr>
        <w:pStyle w:val="EndnoteText"/>
        <w:rPr>
          <w:rFonts w:cstheme="minorHAnsi"/>
          <w:sz w:val="18"/>
          <w:szCs w:val="18"/>
        </w:rPr>
      </w:pPr>
      <w:r w:rsidRPr="00AE304C">
        <w:rPr>
          <w:rStyle w:val="EndnoteReference"/>
          <w:rFonts w:cstheme="minorHAnsi"/>
          <w:sz w:val="18"/>
          <w:szCs w:val="18"/>
        </w:rPr>
        <w:endnoteRef/>
      </w:r>
      <w:r w:rsidRPr="00AE304C">
        <w:rPr>
          <w:rFonts w:cstheme="minorHAnsi"/>
          <w:sz w:val="18"/>
          <w:szCs w:val="18"/>
        </w:rPr>
        <w:t xml:space="preserve"> Elena Pokalova (2015) “Legislative Responses to Terrorism: What Drives States to Adopt New Counterterrorism Legislation?”, Terrorism and Political Violence, 27:3, 474-496- journal article April 2014</w:t>
      </w:r>
    </w:p>
  </w:endnote>
  <w:endnote w:id="10">
    <w:p w14:paraId="68495E6F" w14:textId="3621C893" w:rsidR="004D224F" w:rsidRPr="00AE304C" w:rsidRDefault="004D224F" w:rsidP="00CF1BB5">
      <w:pPr>
        <w:spacing w:after="0"/>
        <w:rPr>
          <w:rFonts w:cstheme="minorHAnsi"/>
          <w:sz w:val="18"/>
          <w:szCs w:val="18"/>
          <w:lang w:val="en-US"/>
        </w:rPr>
      </w:pPr>
      <w:r w:rsidRPr="00AE304C">
        <w:rPr>
          <w:rStyle w:val="EndnoteReference"/>
          <w:rFonts w:cstheme="minorHAnsi"/>
          <w:sz w:val="18"/>
          <w:szCs w:val="18"/>
        </w:rPr>
        <w:endnoteRef/>
      </w:r>
      <w:r w:rsidRPr="00AE304C">
        <w:rPr>
          <w:rFonts w:cstheme="minorHAnsi"/>
          <w:sz w:val="18"/>
          <w:szCs w:val="18"/>
        </w:rPr>
        <w:t xml:space="preserve"> </w:t>
      </w:r>
      <w:r w:rsidRPr="00AE304C">
        <w:rPr>
          <w:rFonts w:cstheme="minorHAnsi"/>
          <w:sz w:val="18"/>
          <w:szCs w:val="18"/>
          <w:lang w:val="en-US"/>
        </w:rPr>
        <w:t xml:space="preserve">For details see, </w:t>
      </w:r>
      <w:bookmarkStart w:id="5" w:name="_Toc63179294"/>
      <w:r w:rsidRPr="00AE304C">
        <w:rPr>
          <w:rFonts w:cstheme="minorHAnsi"/>
          <w:sz w:val="18"/>
          <w:szCs w:val="18"/>
        </w:rPr>
        <w:t>Human Rights Watch (HRW), “</w:t>
      </w:r>
      <w:hyperlink r:id="rId15" w:history="1">
        <w:r w:rsidRPr="00AE304C">
          <w:rPr>
            <w:rStyle w:val="Hyperlink"/>
            <w:rFonts w:cstheme="minorHAnsi"/>
            <w:sz w:val="18"/>
            <w:szCs w:val="18"/>
          </w:rPr>
          <w:t>In the name of security. Counterterrorism Laws Worldwide Since September 11</w:t>
        </w:r>
      </w:hyperlink>
      <w:r w:rsidRPr="00AE304C">
        <w:rPr>
          <w:rFonts w:cstheme="minorHAnsi"/>
          <w:sz w:val="18"/>
          <w:szCs w:val="18"/>
        </w:rPr>
        <w:t>”(report) June 2012</w:t>
      </w:r>
      <w:bookmarkEnd w:id="5"/>
    </w:p>
  </w:endnote>
  <w:endnote w:id="11">
    <w:p w14:paraId="62D129F2" w14:textId="25DC0C7B" w:rsidR="004D224F" w:rsidRDefault="004D224F">
      <w:pPr>
        <w:pStyle w:val="EndnoteText"/>
      </w:pPr>
      <w:r>
        <w:rPr>
          <w:rStyle w:val="EndnoteReference"/>
        </w:rPr>
        <w:endnoteRef/>
      </w:r>
      <w:r>
        <w:t xml:space="preserve"> </w:t>
      </w:r>
      <w:r w:rsidRPr="00CE0576">
        <w:rPr>
          <w:sz w:val="18"/>
          <w:szCs w:val="18"/>
        </w:rPr>
        <w:t xml:space="preserve">See: </w:t>
      </w:r>
      <w:hyperlink r:id="rId16" w:history="1">
        <w:r w:rsidRPr="00CE0576">
          <w:rPr>
            <w:rStyle w:val="Hyperlink"/>
            <w:sz w:val="18"/>
            <w:szCs w:val="18"/>
          </w:rPr>
          <w:t>https://www.unodc.org/pdf/crime/terrorism/res_1373_english.pdf</w:t>
        </w:r>
      </w:hyperlink>
    </w:p>
  </w:endnote>
  <w:endnote w:id="12">
    <w:p w14:paraId="6BFFB06C" w14:textId="49CEEDF7" w:rsidR="004D224F" w:rsidRPr="00AE304C" w:rsidRDefault="004D224F" w:rsidP="00CF1BB5">
      <w:pPr>
        <w:spacing w:after="0"/>
        <w:rPr>
          <w:rFonts w:cstheme="minorHAnsi"/>
          <w:sz w:val="18"/>
          <w:szCs w:val="18"/>
        </w:rPr>
      </w:pPr>
      <w:r w:rsidRPr="00AE304C">
        <w:rPr>
          <w:rStyle w:val="EndnoteReference"/>
          <w:rFonts w:cstheme="minorHAnsi"/>
          <w:sz w:val="18"/>
          <w:szCs w:val="18"/>
        </w:rPr>
        <w:endnoteRef/>
      </w:r>
      <w:r w:rsidRPr="00AE304C">
        <w:rPr>
          <w:rFonts w:cstheme="minorHAnsi"/>
          <w:sz w:val="18"/>
          <w:szCs w:val="18"/>
        </w:rPr>
        <w:t xml:space="preserve"> </w:t>
      </w:r>
      <w:bookmarkStart w:id="6" w:name="_Hlk57025048"/>
      <w:r w:rsidRPr="00AE304C">
        <w:rPr>
          <w:rFonts w:cstheme="minorHAnsi"/>
          <w:sz w:val="18"/>
          <w:szCs w:val="18"/>
        </w:rPr>
        <w:fldChar w:fldCharType="begin"/>
      </w:r>
      <w:r w:rsidRPr="00AE304C">
        <w:rPr>
          <w:rFonts w:cstheme="minorHAnsi"/>
          <w:sz w:val="18"/>
          <w:szCs w:val="18"/>
        </w:rPr>
        <w:instrText xml:space="preserve"> HYPERLINK "https://collections.unu.edu/eserv/UNU:6053/AssessingtheUNsEffortstoCounterterrorism.pdf" </w:instrText>
      </w:r>
      <w:r w:rsidRPr="00AE304C">
        <w:rPr>
          <w:rFonts w:cstheme="minorHAnsi"/>
          <w:sz w:val="18"/>
          <w:szCs w:val="18"/>
        </w:rPr>
        <w:fldChar w:fldCharType="separate"/>
      </w:r>
      <w:bookmarkStart w:id="7" w:name="_Toc63179287"/>
      <w:r w:rsidRPr="00AE304C">
        <w:rPr>
          <w:rStyle w:val="Hyperlink"/>
          <w:rFonts w:cstheme="minorHAnsi"/>
          <w:sz w:val="18"/>
          <w:szCs w:val="18"/>
        </w:rPr>
        <w:t>Assessing UN efforts to Counter Terrorism</w:t>
      </w:r>
      <w:r w:rsidRPr="00AE304C">
        <w:rPr>
          <w:rFonts w:cstheme="minorHAnsi"/>
          <w:sz w:val="18"/>
          <w:szCs w:val="18"/>
        </w:rPr>
        <w:fldChar w:fldCharType="end"/>
      </w:r>
      <w:r w:rsidRPr="00AE304C">
        <w:rPr>
          <w:rFonts w:cstheme="minorHAnsi"/>
          <w:sz w:val="18"/>
          <w:szCs w:val="18"/>
        </w:rPr>
        <w:t xml:space="preserve"> (October 2016) Sebastian von Einsiedel</w:t>
      </w:r>
      <w:r>
        <w:rPr>
          <w:rFonts w:cstheme="minorHAnsi"/>
          <w:sz w:val="18"/>
          <w:szCs w:val="18"/>
        </w:rPr>
        <w:t>,</w:t>
      </w:r>
      <w:r w:rsidRPr="00AE304C">
        <w:rPr>
          <w:rFonts w:cstheme="minorHAnsi"/>
          <w:sz w:val="18"/>
          <w:szCs w:val="18"/>
        </w:rPr>
        <w:t xml:space="preserve"> Director, United Nations University, Tokyo, Japan</w:t>
      </w:r>
      <w:bookmarkEnd w:id="6"/>
      <w:bookmarkEnd w:id="7"/>
    </w:p>
  </w:endnote>
  <w:endnote w:id="13">
    <w:p w14:paraId="232EF5DD" w14:textId="533399AC" w:rsidR="004D224F" w:rsidRPr="00AE304C" w:rsidRDefault="004D224F" w:rsidP="00CE0576">
      <w:pPr>
        <w:spacing w:after="200" w:line="240" w:lineRule="auto"/>
        <w:rPr>
          <w:rFonts w:cstheme="minorHAnsi"/>
          <w:sz w:val="18"/>
          <w:szCs w:val="18"/>
        </w:rPr>
      </w:pPr>
      <w:r w:rsidRPr="00AE304C">
        <w:rPr>
          <w:rStyle w:val="EndnoteReference"/>
          <w:rFonts w:cstheme="minorHAnsi"/>
          <w:sz w:val="18"/>
          <w:szCs w:val="18"/>
        </w:rPr>
        <w:endnoteRef/>
      </w:r>
      <w:r w:rsidRPr="00AE304C">
        <w:rPr>
          <w:rFonts w:cstheme="minorHAnsi"/>
          <w:sz w:val="18"/>
          <w:szCs w:val="18"/>
        </w:rPr>
        <w:t xml:space="preserve"> It was not until 2016 that </w:t>
      </w:r>
      <w:hyperlink r:id="rId17" w:history="1">
        <w:r w:rsidRPr="00AE304C">
          <w:rPr>
            <w:rStyle w:val="Hyperlink"/>
            <w:rFonts w:cstheme="minorHAnsi"/>
            <w:sz w:val="18"/>
            <w:szCs w:val="18"/>
          </w:rPr>
          <w:t>UN General Assembly Resolution 70/291</w:t>
        </w:r>
      </w:hyperlink>
      <w:r w:rsidRPr="00AE304C">
        <w:rPr>
          <w:rFonts w:cstheme="minorHAnsi"/>
          <w:sz w:val="18"/>
          <w:szCs w:val="18"/>
        </w:rPr>
        <w:t xml:space="preserve"> review</w:t>
      </w:r>
      <w:r>
        <w:rPr>
          <w:rFonts w:cstheme="minorHAnsi"/>
          <w:sz w:val="18"/>
          <w:szCs w:val="18"/>
        </w:rPr>
        <w:t>ed</w:t>
      </w:r>
      <w:r w:rsidRPr="00AE304C">
        <w:rPr>
          <w:rFonts w:cstheme="minorHAnsi"/>
          <w:sz w:val="18"/>
          <w:szCs w:val="18"/>
        </w:rPr>
        <w:t xml:space="preserve"> the language on IHL and </w:t>
      </w:r>
      <w:r>
        <w:rPr>
          <w:rFonts w:cstheme="minorHAnsi"/>
          <w:sz w:val="18"/>
          <w:szCs w:val="18"/>
        </w:rPr>
        <w:t xml:space="preserve">stated its </w:t>
      </w:r>
      <w:r w:rsidRPr="00AE304C">
        <w:rPr>
          <w:rFonts w:cstheme="minorHAnsi"/>
          <w:sz w:val="18"/>
          <w:szCs w:val="18"/>
        </w:rPr>
        <w:t>recognition that</w:t>
      </w:r>
      <w:r>
        <w:rPr>
          <w:rFonts w:cstheme="minorHAnsi"/>
          <w:sz w:val="18"/>
          <w:szCs w:val="18"/>
        </w:rPr>
        <w:t>:</w:t>
      </w:r>
      <w:r w:rsidRPr="00AE304C">
        <w:rPr>
          <w:rFonts w:cstheme="minorHAnsi"/>
          <w:sz w:val="18"/>
          <w:szCs w:val="18"/>
        </w:rPr>
        <w:t xml:space="preserve"> “</w:t>
      </w:r>
      <w:r w:rsidRPr="00AE304C">
        <w:rPr>
          <w:rFonts w:cstheme="minorHAnsi"/>
          <w:i/>
          <w:iCs/>
          <w:sz w:val="18"/>
          <w:szCs w:val="18"/>
        </w:rPr>
        <w:t xml:space="preserve">when counter-terrorism efforts neglect the rule of law, at the national and international levels, and violate international law, including the Charter of the United Nations, international humanitarian law and refugee law, human rights and fundamental freedoms, they </w:t>
      </w:r>
      <w:r>
        <w:rPr>
          <w:rFonts w:cstheme="minorHAnsi"/>
          <w:i/>
          <w:iCs/>
          <w:sz w:val="18"/>
          <w:szCs w:val="18"/>
        </w:rPr>
        <w:t xml:space="preserve">[member states] </w:t>
      </w:r>
      <w:r w:rsidRPr="00AE304C">
        <w:rPr>
          <w:rFonts w:cstheme="minorHAnsi"/>
          <w:i/>
          <w:iCs/>
          <w:sz w:val="18"/>
          <w:szCs w:val="18"/>
        </w:rPr>
        <w:t>not only betray the values they seek to uphold, they may also further fuel violent extremism that can be conducive to terrorism</w:t>
      </w:r>
      <w:r w:rsidRPr="00AE304C">
        <w:rPr>
          <w:rFonts w:cstheme="minorHAnsi"/>
          <w:sz w:val="18"/>
          <w:szCs w:val="18"/>
        </w:rPr>
        <w:t xml:space="preserve">.” In a parallel development, </w:t>
      </w:r>
      <w:r>
        <w:rPr>
          <w:rFonts w:cstheme="minorHAnsi"/>
          <w:sz w:val="18"/>
          <w:szCs w:val="18"/>
        </w:rPr>
        <w:t xml:space="preserve">in 2016 </w:t>
      </w:r>
      <w:r w:rsidRPr="00AE304C">
        <w:rPr>
          <w:rFonts w:cstheme="minorHAnsi"/>
          <w:sz w:val="18"/>
          <w:szCs w:val="18"/>
        </w:rPr>
        <w:t>the United Nations General Assembly (UNGA) review</w:t>
      </w:r>
      <w:r>
        <w:rPr>
          <w:rFonts w:cstheme="minorHAnsi"/>
          <w:sz w:val="18"/>
          <w:szCs w:val="18"/>
        </w:rPr>
        <w:t>ed</w:t>
      </w:r>
      <w:r w:rsidRPr="00AE304C">
        <w:rPr>
          <w:rFonts w:cstheme="minorHAnsi"/>
          <w:sz w:val="18"/>
          <w:szCs w:val="18"/>
        </w:rPr>
        <w:t xml:space="preserve"> the language on IHL in its 5th (bi-annual) Global Counter-terrorism Strategy and further elaborated that CT measures should not impede humanitarian and medical activities or engagement with all relevant actors as foreseen by IHL. But it is not until 2021 that the language in the 7th review of the UN Global Counter-terrorism Strategy becomes explicit on the non-punishment rule under IHL (</w:t>
      </w:r>
      <w:r w:rsidR="00F839BE">
        <w:rPr>
          <w:rFonts w:cstheme="minorHAnsi"/>
          <w:sz w:val="18"/>
          <w:szCs w:val="18"/>
        </w:rPr>
        <w:t xml:space="preserve"> </w:t>
      </w:r>
      <w:r w:rsidRPr="00AE304C">
        <w:rPr>
          <w:rFonts w:cstheme="minorHAnsi"/>
          <w:sz w:val="18"/>
          <w:szCs w:val="18"/>
        </w:rPr>
        <w:t xml:space="preserve">UNGA </w:t>
      </w:r>
      <w:r w:rsidR="00F839BE">
        <w:rPr>
          <w:rFonts w:cstheme="minorHAnsi"/>
          <w:sz w:val="18"/>
          <w:szCs w:val="18"/>
        </w:rPr>
        <w:t>A/RES/</w:t>
      </w:r>
      <w:r w:rsidRPr="00AE304C">
        <w:rPr>
          <w:rFonts w:cstheme="minorHAnsi"/>
          <w:sz w:val="18"/>
          <w:szCs w:val="18"/>
        </w:rPr>
        <w:t xml:space="preserve">75/291). In other words, it took them 20 years to incorporate the IHL derived non-punishment rule in the language of the Global Counter-terrorism </w:t>
      </w:r>
      <w:r>
        <w:rPr>
          <w:rFonts w:cstheme="minorHAnsi"/>
          <w:sz w:val="18"/>
          <w:szCs w:val="18"/>
        </w:rPr>
        <w:t>S</w:t>
      </w:r>
      <w:r w:rsidRPr="00AE304C">
        <w:rPr>
          <w:rFonts w:cstheme="minorHAnsi"/>
          <w:sz w:val="18"/>
          <w:szCs w:val="18"/>
        </w:rPr>
        <w:t>trategy, taking this language on non-punishment beyond the existing scope of the 2017 and 2018 UNGA resolutions on Humanitarian Coordination</w:t>
      </w:r>
      <w:r w:rsidR="00022C3C">
        <w:rPr>
          <w:rFonts w:cstheme="minorHAnsi"/>
          <w:sz w:val="18"/>
          <w:szCs w:val="18"/>
        </w:rPr>
        <w:t xml:space="preserve"> </w:t>
      </w:r>
      <w:r w:rsidR="00F839BE">
        <w:rPr>
          <w:rFonts w:cstheme="minorHAnsi"/>
          <w:sz w:val="18"/>
          <w:szCs w:val="18"/>
        </w:rPr>
        <w:t xml:space="preserve">[UNGA </w:t>
      </w:r>
      <w:r w:rsidR="0004128D">
        <w:rPr>
          <w:rFonts w:cstheme="minorHAnsi"/>
          <w:sz w:val="18"/>
          <w:szCs w:val="18"/>
        </w:rPr>
        <w:t>A/RES/72/133 (2017) and A/RES/73/139</w:t>
      </w:r>
      <w:r w:rsidR="00F839BE">
        <w:rPr>
          <w:rFonts w:cstheme="minorHAnsi"/>
          <w:sz w:val="18"/>
          <w:szCs w:val="18"/>
        </w:rPr>
        <w:t xml:space="preserve"> (2018)]</w:t>
      </w:r>
      <w:r w:rsidR="0004128D">
        <w:rPr>
          <w:rFonts w:cstheme="minorHAnsi"/>
          <w:sz w:val="18"/>
          <w:szCs w:val="18"/>
        </w:rPr>
        <w:t>.</w:t>
      </w:r>
    </w:p>
  </w:endnote>
  <w:endnote w:id="14">
    <w:p w14:paraId="31863B42" w14:textId="3E6AD19B" w:rsidR="004D224F" w:rsidRPr="00AE304C" w:rsidRDefault="004D224F" w:rsidP="00CF1BB5">
      <w:pPr>
        <w:pStyle w:val="EndnoteText"/>
        <w:rPr>
          <w:rFonts w:cstheme="minorHAnsi"/>
          <w:sz w:val="18"/>
          <w:szCs w:val="18"/>
        </w:rPr>
      </w:pPr>
      <w:r w:rsidRPr="00AE304C">
        <w:rPr>
          <w:rStyle w:val="EndnoteReference"/>
          <w:rFonts w:cstheme="minorHAnsi"/>
          <w:sz w:val="18"/>
          <w:szCs w:val="18"/>
        </w:rPr>
        <w:endnoteRef/>
      </w:r>
      <w:r w:rsidRPr="00AE304C">
        <w:rPr>
          <w:rFonts w:cstheme="minorHAnsi"/>
          <w:sz w:val="18"/>
          <w:szCs w:val="18"/>
        </w:rPr>
        <w:t xml:space="preserve"> Pokalova (2015) </w:t>
      </w:r>
      <w:r w:rsidRPr="00AE304C">
        <w:rPr>
          <w:rFonts w:cstheme="minorHAnsi"/>
          <w:i/>
          <w:iCs/>
          <w:sz w:val="18"/>
          <w:szCs w:val="18"/>
        </w:rPr>
        <w:t xml:space="preserve">op. cit </w:t>
      </w:r>
    </w:p>
  </w:endnote>
  <w:endnote w:id="15">
    <w:p w14:paraId="444DBCAB" w14:textId="77777777" w:rsidR="004D224F" w:rsidRPr="00AE304C" w:rsidRDefault="004D224F" w:rsidP="00CF1BB5">
      <w:pPr>
        <w:pStyle w:val="EndnoteText"/>
        <w:rPr>
          <w:rFonts w:cstheme="minorHAnsi"/>
          <w:i/>
          <w:iCs/>
          <w:sz w:val="18"/>
          <w:szCs w:val="18"/>
        </w:rPr>
      </w:pPr>
      <w:r w:rsidRPr="00AE304C">
        <w:rPr>
          <w:rStyle w:val="EndnoteReference"/>
          <w:rFonts w:cstheme="minorHAnsi"/>
          <w:sz w:val="18"/>
          <w:szCs w:val="18"/>
        </w:rPr>
        <w:endnoteRef/>
      </w:r>
      <w:r w:rsidRPr="00AE304C">
        <w:rPr>
          <w:rFonts w:cstheme="minorHAnsi"/>
          <w:sz w:val="18"/>
          <w:szCs w:val="18"/>
        </w:rPr>
        <w:t xml:space="preserve"> Sluka, J., (2008) </w:t>
      </w:r>
      <w:r w:rsidRPr="00AE304C">
        <w:rPr>
          <w:rFonts w:cstheme="minorHAnsi"/>
          <w:i/>
          <w:iCs/>
          <w:sz w:val="18"/>
          <w:szCs w:val="18"/>
        </w:rPr>
        <w:t>op. cit.</w:t>
      </w:r>
    </w:p>
  </w:endnote>
  <w:endnote w:id="16">
    <w:p w14:paraId="754BC6DB" w14:textId="77777777" w:rsidR="004D224F" w:rsidRPr="00AE304C" w:rsidRDefault="004D224F" w:rsidP="00CF1BB5">
      <w:pPr>
        <w:pStyle w:val="EndnoteText"/>
        <w:rPr>
          <w:rFonts w:cstheme="minorHAnsi"/>
          <w:sz w:val="18"/>
          <w:szCs w:val="18"/>
        </w:rPr>
      </w:pPr>
      <w:r w:rsidRPr="00AE304C">
        <w:rPr>
          <w:rStyle w:val="EndnoteReference"/>
          <w:rFonts w:cstheme="minorHAnsi"/>
          <w:sz w:val="18"/>
          <w:szCs w:val="18"/>
        </w:rPr>
        <w:endnoteRef/>
      </w:r>
      <w:r w:rsidRPr="00AE304C">
        <w:rPr>
          <w:rFonts w:cstheme="minorHAnsi"/>
          <w:sz w:val="18"/>
          <w:szCs w:val="18"/>
        </w:rPr>
        <w:t xml:space="preserve"> Lewis, D. A.,  Modirzadeh N. K., and Gabriella Blum, “</w:t>
      </w:r>
      <w:hyperlink r:id="rId18" w:history="1">
        <w:r w:rsidRPr="00AE304C">
          <w:rPr>
            <w:rStyle w:val="Hyperlink"/>
            <w:rFonts w:cstheme="minorHAnsi"/>
            <w:sz w:val="18"/>
            <w:szCs w:val="18"/>
          </w:rPr>
          <w:t>Medical Care in Armed Conflict: International Humanitarian Law and State Responses to Terrorism</w:t>
        </w:r>
      </w:hyperlink>
      <w:r w:rsidRPr="00AE304C">
        <w:rPr>
          <w:rFonts w:cstheme="minorHAnsi"/>
          <w:sz w:val="18"/>
          <w:szCs w:val="18"/>
        </w:rPr>
        <w:t>,” </w:t>
      </w:r>
      <w:r w:rsidRPr="00AE304C">
        <w:rPr>
          <w:rFonts w:cstheme="minorHAnsi"/>
          <w:i/>
          <w:iCs/>
          <w:sz w:val="18"/>
          <w:szCs w:val="18"/>
        </w:rPr>
        <w:t>Legal Briefing</w:t>
      </w:r>
      <w:r w:rsidRPr="00AE304C">
        <w:rPr>
          <w:rFonts w:cstheme="minorHAnsi"/>
          <w:sz w:val="18"/>
          <w:szCs w:val="18"/>
        </w:rPr>
        <w:t>, Harvard Law School Program on International Law and Armed Conflict (PILAC), September 2015</w:t>
      </w:r>
    </w:p>
  </w:endnote>
  <w:endnote w:id="17">
    <w:p w14:paraId="6A70A6BC" w14:textId="27B73744" w:rsidR="004D224F" w:rsidRPr="00CE0576" w:rsidRDefault="004D224F">
      <w:pPr>
        <w:pStyle w:val="EndnoteText"/>
        <w:rPr>
          <w:sz w:val="18"/>
          <w:szCs w:val="18"/>
        </w:rPr>
      </w:pPr>
      <w:r>
        <w:rPr>
          <w:rStyle w:val="EndnoteReference"/>
        </w:rPr>
        <w:endnoteRef/>
      </w:r>
      <w:r>
        <w:t xml:space="preserve"> </w:t>
      </w:r>
      <w:r w:rsidRPr="00CE0576">
        <w:rPr>
          <w:sz w:val="18"/>
          <w:szCs w:val="18"/>
        </w:rPr>
        <w:t xml:space="preserve">See: </w:t>
      </w:r>
      <w:hyperlink r:id="rId19" w:history="1">
        <w:r w:rsidRPr="00B906D6">
          <w:rPr>
            <w:rStyle w:val="Hyperlink"/>
            <w:sz w:val="18"/>
            <w:szCs w:val="18"/>
          </w:rPr>
          <w:t>http://www.healthdata.org/sites/default/files/files/policy_report/2019/GBD_2017_Booklet.pdf</w:t>
        </w:r>
      </w:hyperlink>
      <w:r>
        <w:rPr>
          <w:sz w:val="18"/>
          <w:szCs w:val="18"/>
        </w:rPr>
        <w:t xml:space="preserve"> </w:t>
      </w:r>
    </w:p>
  </w:endnote>
  <w:endnote w:id="18">
    <w:p w14:paraId="52D0402F" w14:textId="65CF5C2F" w:rsidR="004D224F" w:rsidRPr="00AE304C" w:rsidRDefault="004D224F" w:rsidP="00CF1BB5">
      <w:pPr>
        <w:spacing w:after="0"/>
        <w:rPr>
          <w:rFonts w:cstheme="minorHAnsi"/>
          <w:sz w:val="18"/>
          <w:szCs w:val="18"/>
        </w:rPr>
      </w:pPr>
      <w:r w:rsidRPr="00AE304C">
        <w:rPr>
          <w:rStyle w:val="EndnoteReference"/>
          <w:rFonts w:cstheme="minorHAnsi"/>
          <w:sz w:val="18"/>
          <w:szCs w:val="18"/>
        </w:rPr>
        <w:endnoteRef/>
      </w:r>
      <w:r w:rsidRPr="00AE304C">
        <w:rPr>
          <w:rFonts w:cstheme="minorHAnsi"/>
          <w:sz w:val="18"/>
          <w:szCs w:val="18"/>
        </w:rPr>
        <w:t xml:space="preserve"> </w:t>
      </w:r>
      <w:r w:rsidRPr="00AE304C">
        <w:rPr>
          <w:rFonts w:cstheme="minorHAnsi"/>
          <w:sz w:val="18"/>
          <w:szCs w:val="18"/>
          <w:lang w:val="en-US"/>
        </w:rPr>
        <w:t xml:space="preserve">See details in </w:t>
      </w:r>
      <w:r w:rsidRPr="00AE304C">
        <w:rPr>
          <w:rFonts w:cstheme="minorHAnsi"/>
          <w:sz w:val="18"/>
          <w:szCs w:val="18"/>
        </w:rPr>
        <w:t>Simeon, J., (2017) “</w:t>
      </w:r>
      <w:hyperlink r:id="rId20" w:history="1">
        <w:r w:rsidRPr="00AE304C">
          <w:rPr>
            <w:rStyle w:val="Hyperlink"/>
            <w:rFonts w:cstheme="minorHAnsi"/>
            <w:sz w:val="18"/>
            <w:szCs w:val="18"/>
          </w:rPr>
          <w:t>A New Protection Orientation and Framework for Refugees and Other Forced Migrants</w:t>
        </w:r>
      </w:hyperlink>
      <w:r w:rsidRPr="00AE304C">
        <w:rPr>
          <w:rFonts w:cstheme="minorHAnsi"/>
          <w:sz w:val="18"/>
          <w:szCs w:val="18"/>
        </w:rPr>
        <w:t xml:space="preserve">” MDPI </w:t>
      </w:r>
    </w:p>
  </w:endnote>
  <w:endnote w:id="19">
    <w:p w14:paraId="12CF4168" w14:textId="3B286536" w:rsidR="004D224F" w:rsidRPr="00CE0576" w:rsidRDefault="004D224F">
      <w:pPr>
        <w:pStyle w:val="EndnoteText"/>
        <w:rPr>
          <w:sz w:val="18"/>
          <w:szCs w:val="18"/>
        </w:rPr>
      </w:pPr>
      <w:r w:rsidRPr="00CE0576">
        <w:rPr>
          <w:rStyle w:val="EndnoteReference"/>
          <w:sz w:val="18"/>
          <w:szCs w:val="18"/>
        </w:rPr>
        <w:endnoteRef/>
      </w:r>
      <w:r w:rsidRPr="00CE0576">
        <w:rPr>
          <w:sz w:val="18"/>
          <w:szCs w:val="18"/>
        </w:rPr>
        <w:t xml:space="preserve"> See: </w:t>
      </w:r>
      <w:hyperlink r:id="rId21" w:history="1">
        <w:r w:rsidRPr="00CE0576">
          <w:rPr>
            <w:rStyle w:val="Hyperlink"/>
            <w:sz w:val="18"/>
            <w:szCs w:val="18"/>
          </w:rPr>
          <w:t>https://www.unhcr.org/globaltrends2018/</w:t>
        </w:r>
      </w:hyperlink>
      <w:r w:rsidRPr="00CE0576">
        <w:rPr>
          <w:sz w:val="18"/>
          <w:szCs w:val="18"/>
        </w:rPr>
        <w:t xml:space="preserve"> </w:t>
      </w:r>
    </w:p>
  </w:endnote>
  <w:endnote w:id="20">
    <w:p w14:paraId="6AA2B57D" w14:textId="661CDE44" w:rsidR="004D224F" w:rsidRPr="00AE304C" w:rsidRDefault="004D224F" w:rsidP="00CF1BB5">
      <w:pPr>
        <w:spacing w:after="0"/>
        <w:rPr>
          <w:rFonts w:cstheme="minorHAnsi"/>
          <w:sz w:val="18"/>
          <w:szCs w:val="18"/>
          <w:lang w:val="en-US"/>
        </w:rPr>
      </w:pPr>
      <w:r w:rsidRPr="00206A2E">
        <w:rPr>
          <w:rStyle w:val="EndnoteReference"/>
          <w:rFonts w:cstheme="minorHAnsi"/>
          <w:sz w:val="18"/>
          <w:szCs w:val="18"/>
        </w:rPr>
        <w:endnoteRef/>
      </w:r>
      <w:r w:rsidRPr="00206A2E">
        <w:rPr>
          <w:rFonts w:cstheme="minorHAnsi"/>
          <w:sz w:val="18"/>
          <w:szCs w:val="18"/>
        </w:rPr>
        <w:t xml:space="preserve"> ICRC, (2021) “</w:t>
      </w:r>
      <w:hyperlink r:id="rId22" w:history="1">
        <w:r w:rsidRPr="00206A2E">
          <w:rPr>
            <w:rStyle w:val="Hyperlink"/>
            <w:rFonts w:cstheme="minorHAnsi"/>
            <w:sz w:val="18"/>
            <w:szCs w:val="18"/>
          </w:rPr>
          <w:t>ICRC Engagement with Non-State Armed Groups: Why, how, for what purpose, and other salient issues</w:t>
        </w:r>
      </w:hyperlink>
      <w:r w:rsidRPr="00AE304C">
        <w:rPr>
          <w:rFonts w:cstheme="minorHAnsi"/>
          <w:sz w:val="18"/>
          <w:szCs w:val="18"/>
        </w:rPr>
        <w:t>” Position Paper(March 2021)</w:t>
      </w:r>
    </w:p>
  </w:endnote>
  <w:endnote w:id="21">
    <w:p w14:paraId="2C745C66" w14:textId="48E10AFA" w:rsidR="004D224F" w:rsidRPr="00AE304C" w:rsidRDefault="004D224F" w:rsidP="00CF1BB5">
      <w:pPr>
        <w:spacing w:after="0" w:line="276" w:lineRule="auto"/>
        <w:rPr>
          <w:rFonts w:cstheme="minorHAnsi"/>
          <w:sz w:val="18"/>
          <w:szCs w:val="18"/>
        </w:rPr>
      </w:pPr>
      <w:r w:rsidRPr="00AE304C">
        <w:rPr>
          <w:rStyle w:val="EndnoteReference"/>
          <w:rFonts w:cstheme="minorHAnsi"/>
          <w:sz w:val="18"/>
          <w:szCs w:val="18"/>
        </w:rPr>
        <w:endnoteRef/>
      </w:r>
      <w:r w:rsidRPr="00AE304C">
        <w:rPr>
          <w:rFonts w:cstheme="minorHAnsi"/>
          <w:sz w:val="18"/>
          <w:szCs w:val="18"/>
        </w:rPr>
        <w:t xml:space="preserve"> WFP, (2018) GPPI &amp; Humanitarian Outcomes/ Steets, J., Meier, C., Harmer, A., Stoddard, A., and Spannagel, J: “</w:t>
      </w:r>
      <w:r w:rsidRPr="00AE304C">
        <w:rPr>
          <w:rFonts w:cstheme="minorHAnsi"/>
          <w:sz w:val="18"/>
          <w:szCs w:val="18"/>
          <w:u w:val="single"/>
        </w:rPr>
        <w:t>Evaluation of WFP Policies on Humanitarian Principles and Access in Humanitarian Contexts</w:t>
      </w:r>
      <w:r w:rsidRPr="00AE304C">
        <w:rPr>
          <w:rFonts w:cstheme="minorHAnsi"/>
          <w:sz w:val="18"/>
          <w:szCs w:val="18"/>
        </w:rPr>
        <w:t>”</w:t>
      </w:r>
    </w:p>
  </w:endnote>
  <w:endnote w:id="22">
    <w:p w14:paraId="59C846E9" w14:textId="6DD807C9" w:rsidR="004D224F" w:rsidRPr="00AE304C" w:rsidRDefault="004D224F" w:rsidP="00CF1BB5">
      <w:pPr>
        <w:pStyle w:val="EndnoteText"/>
        <w:rPr>
          <w:rFonts w:cstheme="minorHAnsi"/>
          <w:sz w:val="18"/>
          <w:szCs w:val="18"/>
        </w:rPr>
      </w:pPr>
      <w:r w:rsidRPr="00AE304C">
        <w:rPr>
          <w:rStyle w:val="EndnoteReference"/>
          <w:rFonts w:cstheme="minorHAnsi"/>
          <w:sz w:val="18"/>
          <w:szCs w:val="18"/>
        </w:rPr>
        <w:endnoteRef/>
      </w:r>
      <w:r w:rsidRPr="00AE304C">
        <w:rPr>
          <w:rFonts w:cstheme="minorHAnsi"/>
          <w:sz w:val="18"/>
          <w:szCs w:val="18"/>
        </w:rPr>
        <w:t xml:space="preserve"> Buissonniere, M.,  Woznick, S. and Rubeinstein, L., (2018) </w:t>
      </w:r>
      <w:bookmarkStart w:id="8" w:name="_Hlk57297901"/>
      <w:r w:rsidRPr="00AE304C">
        <w:rPr>
          <w:rFonts w:cstheme="minorHAnsi"/>
          <w:sz w:val="18"/>
          <w:szCs w:val="18"/>
        </w:rPr>
        <w:t>M., John Hopkins/Essex University “</w:t>
      </w:r>
      <w:hyperlink r:id="rId23" w:history="1">
        <w:r w:rsidRPr="00AE304C">
          <w:rPr>
            <w:rStyle w:val="Hyperlink"/>
            <w:rFonts w:cstheme="minorHAnsi"/>
            <w:sz w:val="18"/>
            <w:szCs w:val="18"/>
          </w:rPr>
          <w:t>Criminalisation of Healthcare</w:t>
        </w:r>
      </w:hyperlink>
      <w:r w:rsidRPr="00AE304C">
        <w:rPr>
          <w:rFonts w:cstheme="minorHAnsi"/>
          <w:sz w:val="18"/>
          <w:szCs w:val="18"/>
        </w:rPr>
        <w:t>”</w:t>
      </w:r>
      <w:bookmarkEnd w:id="8"/>
    </w:p>
  </w:endnote>
  <w:endnote w:id="23">
    <w:p w14:paraId="0BD45B85" w14:textId="7A110E96" w:rsidR="004D224F" w:rsidRPr="00AE304C" w:rsidRDefault="004D224F" w:rsidP="00CF1BB5">
      <w:pPr>
        <w:pStyle w:val="EndnoteText"/>
        <w:rPr>
          <w:rFonts w:cstheme="minorHAnsi"/>
          <w:sz w:val="18"/>
          <w:szCs w:val="18"/>
        </w:rPr>
      </w:pPr>
      <w:r w:rsidRPr="00AE304C">
        <w:rPr>
          <w:rStyle w:val="EndnoteReference"/>
          <w:rFonts w:cstheme="minorHAnsi"/>
          <w:sz w:val="18"/>
          <w:szCs w:val="18"/>
        </w:rPr>
        <w:endnoteRef/>
      </w:r>
      <w:r w:rsidRPr="00AE304C">
        <w:rPr>
          <w:rFonts w:cstheme="minorHAnsi"/>
          <w:sz w:val="18"/>
          <w:szCs w:val="18"/>
        </w:rPr>
        <w:t xml:space="preserve"> </w:t>
      </w:r>
      <w:r w:rsidRPr="00AE304C">
        <w:rPr>
          <w:rFonts w:eastAsia="Times New Roman" w:cstheme="minorHAnsi"/>
          <w:bCs/>
          <w:sz w:val="18"/>
          <w:szCs w:val="18"/>
          <w:lang w:val="en-US"/>
        </w:rPr>
        <w:t>MSF internal documents, examples from Kasai, D</w:t>
      </w:r>
      <w:r>
        <w:rPr>
          <w:rFonts w:eastAsia="Times New Roman" w:cstheme="minorHAnsi"/>
          <w:bCs/>
          <w:sz w:val="18"/>
          <w:szCs w:val="18"/>
          <w:lang w:val="en-US"/>
        </w:rPr>
        <w:t xml:space="preserve">emocratic </w:t>
      </w:r>
      <w:r w:rsidRPr="00AE304C">
        <w:rPr>
          <w:rFonts w:eastAsia="Times New Roman" w:cstheme="minorHAnsi"/>
          <w:bCs/>
          <w:sz w:val="18"/>
          <w:szCs w:val="18"/>
          <w:lang w:val="en-US"/>
        </w:rPr>
        <w:t>R</w:t>
      </w:r>
      <w:r>
        <w:rPr>
          <w:rFonts w:eastAsia="Times New Roman" w:cstheme="minorHAnsi"/>
          <w:bCs/>
          <w:sz w:val="18"/>
          <w:szCs w:val="18"/>
          <w:lang w:val="en-US"/>
        </w:rPr>
        <w:t xml:space="preserve">epublic of </w:t>
      </w:r>
      <w:r w:rsidRPr="00AE304C">
        <w:rPr>
          <w:rFonts w:eastAsia="Times New Roman" w:cstheme="minorHAnsi"/>
          <w:bCs/>
          <w:sz w:val="18"/>
          <w:szCs w:val="18"/>
          <w:lang w:val="en-US"/>
        </w:rPr>
        <w:t>C</w:t>
      </w:r>
      <w:r>
        <w:rPr>
          <w:rFonts w:eastAsia="Times New Roman" w:cstheme="minorHAnsi"/>
          <w:bCs/>
          <w:sz w:val="18"/>
          <w:szCs w:val="18"/>
          <w:lang w:val="en-US"/>
        </w:rPr>
        <w:t>ongo</w:t>
      </w:r>
      <w:r w:rsidRPr="00AE304C">
        <w:rPr>
          <w:rFonts w:eastAsia="Times New Roman" w:cstheme="minorHAnsi"/>
          <w:bCs/>
          <w:sz w:val="18"/>
          <w:szCs w:val="18"/>
          <w:lang w:val="en-US"/>
        </w:rPr>
        <w:t xml:space="preserve">; Afghanistan; Syria; Nigeria; </w:t>
      </w:r>
      <w:r>
        <w:rPr>
          <w:rFonts w:eastAsia="Times New Roman" w:cstheme="minorHAnsi"/>
          <w:bCs/>
          <w:sz w:val="18"/>
          <w:szCs w:val="18"/>
          <w:lang w:val="en-US"/>
        </w:rPr>
        <w:t xml:space="preserve">and </w:t>
      </w:r>
      <w:r w:rsidRPr="00AE304C">
        <w:rPr>
          <w:rFonts w:eastAsia="Times New Roman" w:cstheme="minorHAnsi"/>
          <w:bCs/>
          <w:sz w:val="18"/>
          <w:szCs w:val="18"/>
          <w:lang w:val="en-US"/>
        </w:rPr>
        <w:t>Gaza</w:t>
      </w:r>
    </w:p>
  </w:endnote>
  <w:endnote w:id="24">
    <w:p w14:paraId="6CC7A780" w14:textId="1DC99B9B" w:rsidR="004D224F" w:rsidRPr="00AE304C" w:rsidRDefault="004D224F" w:rsidP="00CF1BB5">
      <w:pPr>
        <w:pStyle w:val="EndnoteText"/>
        <w:rPr>
          <w:rFonts w:cstheme="minorHAnsi"/>
          <w:sz w:val="18"/>
          <w:szCs w:val="18"/>
        </w:rPr>
      </w:pPr>
      <w:r w:rsidRPr="00AE304C">
        <w:rPr>
          <w:rStyle w:val="EndnoteReference"/>
          <w:rFonts w:cstheme="minorHAnsi"/>
          <w:sz w:val="18"/>
          <w:szCs w:val="18"/>
        </w:rPr>
        <w:endnoteRef/>
      </w:r>
      <w:r w:rsidRPr="00AE304C">
        <w:rPr>
          <w:rFonts w:cstheme="minorHAnsi"/>
          <w:sz w:val="18"/>
          <w:szCs w:val="18"/>
        </w:rPr>
        <w:t xml:space="preserve"> </w:t>
      </w:r>
      <w:r w:rsidRPr="00AE304C">
        <w:rPr>
          <w:rFonts w:eastAsia="Times New Roman" w:cstheme="minorHAnsi"/>
          <w:sz w:val="18"/>
          <w:szCs w:val="18"/>
          <w:lang w:val="en-US"/>
        </w:rPr>
        <w:t>MSF internal documents, examples from Gaza, Occupied Palestinian Territories</w:t>
      </w:r>
      <w:r>
        <w:rPr>
          <w:rFonts w:eastAsia="Times New Roman" w:cstheme="minorHAnsi"/>
          <w:sz w:val="18"/>
          <w:szCs w:val="18"/>
          <w:lang w:val="en-US"/>
        </w:rPr>
        <w:t>;</w:t>
      </w:r>
      <w:r w:rsidRPr="00AE304C">
        <w:rPr>
          <w:rFonts w:eastAsia="Times New Roman" w:cstheme="minorHAnsi"/>
          <w:sz w:val="18"/>
          <w:szCs w:val="18"/>
          <w:lang w:val="en-US"/>
        </w:rPr>
        <w:t xml:space="preserve"> and Mosul, Iraq. See https://msf-analysis.org/medical-humanitarian-needs-changing-political-aid-environment/</w:t>
      </w:r>
    </w:p>
  </w:endnote>
  <w:endnote w:id="25">
    <w:p w14:paraId="207DF0F8" w14:textId="3A8D9C1A" w:rsidR="004D224F" w:rsidRPr="00AE304C" w:rsidRDefault="004D224F" w:rsidP="00CF1BB5">
      <w:pPr>
        <w:pStyle w:val="EndnoteText"/>
        <w:rPr>
          <w:rFonts w:cstheme="minorHAnsi"/>
          <w:sz w:val="18"/>
          <w:szCs w:val="18"/>
        </w:rPr>
      </w:pPr>
      <w:r w:rsidRPr="00AE304C">
        <w:rPr>
          <w:rStyle w:val="EndnoteReference"/>
          <w:rFonts w:cstheme="minorHAnsi"/>
          <w:sz w:val="18"/>
          <w:szCs w:val="18"/>
        </w:rPr>
        <w:endnoteRef/>
      </w:r>
      <w:r w:rsidRPr="00AE304C">
        <w:rPr>
          <w:rFonts w:cstheme="minorHAnsi"/>
          <w:sz w:val="18"/>
          <w:szCs w:val="18"/>
        </w:rPr>
        <w:t xml:space="preserve"> </w:t>
      </w:r>
      <w:hyperlink r:id="rId24" w:history="1">
        <w:r w:rsidRPr="00AE304C">
          <w:rPr>
            <w:rStyle w:val="Hyperlink"/>
            <w:rFonts w:cstheme="minorHAnsi"/>
            <w:sz w:val="18"/>
            <w:szCs w:val="18"/>
          </w:rPr>
          <w:t>Security Council 8236</w:t>
        </w:r>
        <w:r w:rsidRPr="00AE304C">
          <w:rPr>
            <w:rStyle w:val="Hyperlink"/>
            <w:rFonts w:cstheme="minorHAnsi"/>
            <w:sz w:val="18"/>
            <w:szCs w:val="18"/>
            <w:vertAlign w:val="superscript"/>
          </w:rPr>
          <w:t>th</w:t>
        </w:r>
        <w:r w:rsidRPr="00AE304C">
          <w:rPr>
            <w:rStyle w:val="Hyperlink"/>
            <w:rFonts w:cstheme="minorHAnsi"/>
            <w:sz w:val="18"/>
            <w:szCs w:val="18"/>
          </w:rPr>
          <w:t xml:space="preserve"> Meeting Notes</w:t>
        </w:r>
      </w:hyperlink>
      <w:r w:rsidRPr="00AE304C">
        <w:rPr>
          <w:rFonts w:cstheme="minorHAnsi"/>
          <w:sz w:val="18"/>
          <w:szCs w:val="18"/>
        </w:rPr>
        <w:t xml:space="preserve">, 17 April 2018, MSF referred to as ‘terrorists without borders’ by Syrian ambassador to the UN. For more recent examples in Cameroon and Ethiopia, see The </w:t>
      </w:r>
      <w:r>
        <w:rPr>
          <w:rFonts w:cstheme="minorHAnsi"/>
          <w:sz w:val="18"/>
          <w:szCs w:val="18"/>
        </w:rPr>
        <w:t>N</w:t>
      </w:r>
      <w:r w:rsidRPr="00AE304C">
        <w:rPr>
          <w:rFonts w:cstheme="minorHAnsi"/>
          <w:sz w:val="18"/>
          <w:szCs w:val="18"/>
        </w:rPr>
        <w:t>ew Humanitarian, ‘</w:t>
      </w:r>
      <w:hyperlink r:id="rId25" w:history="1">
        <w:r w:rsidRPr="00AE304C">
          <w:rPr>
            <w:rStyle w:val="Hyperlink"/>
            <w:rFonts w:cstheme="minorHAnsi"/>
            <w:sz w:val="18"/>
            <w:szCs w:val="18"/>
          </w:rPr>
          <w:t>Expelled aid workers, COVID lockouts, and climate change casualties</w:t>
        </w:r>
      </w:hyperlink>
      <w:r w:rsidRPr="00AE304C">
        <w:rPr>
          <w:rFonts w:cstheme="minorHAnsi"/>
          <w:sz w:val="18"/>
          <w:szCs w:val="18"/>
        </w:rPr>
        <w:t>’ August 2021</w:t>
      </w:r>
    </w:p>
  </w:endnote>
  <w:endnote w:id="26">
    <w:p w14:paraId="2BA3D021" w14:textId="04102207" w:rsidR="004D224F" w:rsidRPr="00AE304C" w:rsidRDefault="004D224F" w:rsidP="00CF1BB5">
      <w:pPr>
        <w:pStyle w:val="EndnoteText"/>
        <w:rPr>
          <w:rFonts w:cstheme="minorHAnsi"/>
          <w:sz w:val="18"/>
          <w:szCs w:val="18"/>
          <w:lang w:val="en-US"/>
        </w:rPr>
      </w:pPr>
      <w:r w:rsidRPr="00AE304C">
        <w:rPr>
          <w:rStyle w:val="EndnoteReference"/>
          <w:rFonts w:cstheme="minorHAnsi"/>
          <w:sz w:val="18"/>
          <w:szCs w:val="18"/>
        </w:rPr>
        <w:endnoteRef/>
      </w:r>
      <w:r w:rsidRPr="00AE304C">
        <w:rPr>
          <w:rFonts w:cstheme="minorHAnsi"/>
          <w:sz w:val="18"/>
          <w:szCs w:val="18"/>
        </w:rPr>
        <w:t xml:space="preserve"> Institute for Economic</w:t>
      </w:r>
      <w:r>
        <w:rPr>
          <w:rFonts w:cstheme="minorHAnsi"/>
          <w:sz w:val="18"/>
          <w:szCs w:val="18"/>
        </w:rPr>
        <w:t>s</w:t>
      </w:r>
      <w:r w:rsidRPr="00AE304C">
        <w:rPr>
          <w:rFonts w:cstheme="minorHAnsi"/>
          <w:sz w:val="18"/>
          <w:szCs w:val="18"/>
        </w:rPr>
        <w:t xml:space="preserve"> &amp; Peace, (2020) “</w:t>
      </w:r>
      <w:hyperlink r:id="rId26" w:history="1">
        <w:r w:rsidRPr="00AE304C">
          <w:rPr>
            <w:rStyle w:val="Hyperlink"/>
            <w:rFonts w:cstheme="minorHAnsi"/>
            <w:sz w:val="18"/>
            <w:szCs w:val="18"/>
          </w:rPr>
          <w:t>Global Terrorism Index: measuring the impact of terrorism</w:t>
        </w:r>
      </w:hyperlink>
      <w:r w:rsidRPr="00AE304C">
        <w:rPr>
          <w:rFonts w:cstheme="minorHAnsi"/>
          <w:sz w:val="18"/>
          <w:szCs w:val="18"/>
        </w:rPr>
        <w:t xml:space="preserve">” </w:t>
      </w:r>
    </w:p>
  </w:endnote>
  <w:endnote w:id="27">
    <w:p w14:paraId="67CB07EA" w14:textId="4BA8841F" w:rsidR="004D224F" w:rsidRPr="00AE304C" w:rsidRDefault="004D224F" w:rsidP="00CF1BB5">
      <w:pPr>
        <w:pStyle w:val="EndnoteText"/>
        <w:rPr>
          <w:rFonts w:cstheme="minorHAnsi"/>
          <w:sz w:val="18"/>
          <w:szCs w:val="18"/>
        </w:rPr>
      </w:pPr>
      <w:r w:rsidRPr="00AE304C">
        <w:rPr>
          <w:rStyle w:val="EndnoteReference"/>
          <w:rFonts w:cstheme="minorHAnsi"/>
          <w:sz w:val="18"/>
          <w:szCs w:val="18"/>
        </w:rPr>
        <w:endnoteRef/>
      </w:r>
      <w:r w:rsidRPr="00AE304C">
        <w:rPr>
          <w:rFonts w:cstheme="minorHAnsi"/>
          <w:sz w:val="18"/>
          <w:szCs w:val="18"/>
        </w:rPr>
        <w:t xml:space="preserve"> In domestic legislative terms; </w:t>
      </w:r>
      <w:r w:rsidRPr="00AE304C">
        <w:rPr>
          <w:rFonts w:cstheme="minorHAnsi"/>
          <w:bCs/>
          <w:sz w:val="18"/>
          <w:szCs w:val="18"/>
        </w:rPr>
        <w:t>Afghan New Criminal Procedure Code and Anti-terrorism and Anti-laundry legislation (significant changes in legislation date between 2013 and 2014), Iraqi national legislation extension of the Iraqi Penal Code (2005) and Kurdish Parliament CT legislation (2006) and Nigerian Penal and Criminal Law extended CT crimes in the Terrorism Prevention Act (2011, amended in 2013). Additionally, all three countries have had international/regional military interventions under CT arguments, as well as extensive sanctions regimes</w:t>
      </w:r>
      <w:r w:rsidRPr="00AE304C">
        <w:rPr>
          <w:rFonts w:cstheme="minorHAnsi"/>
          <w:b/>
          <w:sz w:val="18"/>
          <w:szCs w:val="18"/>
        </w:rPr>
        <w:t xml:space="preserve"> </w:t>
      </w:r>
      <w:r w:rsidRPr="00AE304C">
        <w:rPr>
          <w:rFonts w:cstheme="minorHAnsi"/>
          <w:bCs/>
          <w:sz w:val="18"/>
          <w:szCs w:val="18"/>
        </w:rPr>
        <w:t>(Afghanistan, EU and UK</w:t>
      </w:r>
      <w:r>
        <w:rPr>
          <w:rFonts w:cstheme="minorHAnsi"/>
          <w:bCs/>
          <w:sz w:val="18"/>
          <w:szCs w:val="18"/>
        </w:rPr>
        <w:t>;</w:t>
      </w:r>
      <w:r w:rsidRPr="00AE304C">
        <w:rPr>
          <w:rFonts w:cstheme="minorHAnsi"/>
          <w:bCs/>
          <w:sz w:val="18"/>
          <w:szCs w:val="18"/>
        </w:rPr>
        <w:t xml:space="preserve"> Iraq, Australia, Canada, EU, UK and UN</w:t>
      </w:r>
      <w:r>
        <w:rPr>
          <w:rFonts w:cstheme="minorHAnsi"/>
          <w:bCs/>
          <w:sz w:val="18"/>
          <w:szCs w:val="18"/>
        </w:rPr>
        <w:t>;</w:t>
      </w:r>
      <w:r w:rsidRPr="00AE304C">
        <w:rPr>
          <w:rFonts w:cstheme="minorHAnsi"/>
          <w:bCs/>
          <w:sz w:val="18"/>
          <w:szCs w:val="18"/>
        </w:rPr>
        <w:t xml:space="preserve"> and Nigeria, UK)</w:t>
      </w:r>
      <w:r>
        <w:rPr>
          <w:rFonts w:cstheme="minorHAnsi"/>
          <w:bCs/>
          <w:sz w:val="18"/>
          <w:szCs w:val="18"/>
        </w:rPr>
        <w:t>.</w:t>
      </w:r>
      <w:r w:rsidRPr="00AE304C">
        <w:rPr>
          <w:rFonts w:cstheme="minorHAnsi"/>
          <w:bCs/>
          <w:sz w:val="18"/>
          <w:szCs w:val="18"/>
        </w:rPr>
        <w:t xml:space="preserve"> Finally all three countries present a record of attacks on the medical mission, often taking place under CT arguments. Another particularly significant example of CT legislative development is Syria. </w:t>
      </w:r>
      <w:r>
        <w:rPr>
          <w:rFonts w:cstheme="minorHAnsi"/>
          <w:bCs/>
          <w:sz w:val="18"/>
          <w:szCs w:val="18"/>
        </w:rPr>
        <w:t>Syria r</w:t>
      </w:r>
      <w:r w:rsidRPr="00AE304C">
        <w:rPr>
          <w:rFonts w:cstheme="minorHAnsi"/>
          <w:bCs/>
          <w:sz w:val="18"/>
          <w:szCs w:val="18"/>
        </w:rPr>
        <w:t>ank</w:t>
      </w:r>
      <w:r>
        <w:rPr>
          <w:rFonts w:cstheme="minorHAnsi"/>
          <w:bCs/>
          <w:sz w:val="18"/>
          <w:szCs w:val="18"/>
        </w:rPr>
        <w:t>s</w:t>
      </w:r>
      <w:r w:rsidRPr="00AE304C">
        <w:rPr>
          <w:rFonts w:cstheme="minorHAnsi"/>
          <w:bCs/>
          <w:sz w:val="18"/>
          <w:szCs w:val="18"/>
        </w:rPr>
        <w:t xml:space="preserve"> in </w:t>
      </w:r>
      <w:r>
        <w:rPr>
          <w:rFonts w:cstheme="minorHAnsi"/>
          <w:bCs/>
          <w:sz w:val="18"/>
          <w:szCs w:val="18"/>
        </w:rPr>
        <w:t xml:space="preserve">fourth </w:t>
      </w:r>
      <w:r w:rsidRPr="00AE304C">
        <w:rPr>
          <w:rFonts w:cstheme="minorHAnsi"/>
          <w:bCs/>
          <w:sz w:val="18"/>
          <w:szCs w:val="18"/>
        </w:rPr>
        <w:t>place of countries impacted by terrorism, immediately after Afghanistan, Iraq and Nigeria, according to the Global Terrorism Index 2020. The country introduced CT domestic legislation in 2012. For an analysis of its impacts and scope, see TIMEP (2019) ‘</w:t>
      </w:r>
      <w:hyperlink r:id="rId27" w:history="1">
        <w:r w:rsidRPr="00AE304C">
          <w:rPr>
            <w:rStyle w:val="Hyperlink"/>
            <w:rFonts w:cstheme="minorHAnsi"/>
            <w:bCs/>
            <w:sz w:val="18"/>
            <w:szCs w:val="18"/>
          </w:rPr>
          <w:t>Brief: Law No19 of 2012: Counter-terrorism Law</w:t>
        </w:r>
      </w:hyperlink>
      <w:r w:rsidRPr="00AE304C">
        <w:rPr>
          <w:rFonts w:cstheme="minorHAnsi"/>
          <w:bCs/>
          <w:sz w:val="18"/>
          <w:szCs w:val="18"/>
        </w:rPr>
        <w:t>’, including a link to the Arabic text of the law, Violations Documentation Centre in Syria (VDC, 2015) ‘</w:t>
      </w:r>
      <w:hyperlink r:id="rId28" w:history="1">
        <w:r w:rsidRPr="00AE304C">
          <w:rPr>
            <w:rStyle w:val="Hyperlink"/>
            <w:rFonts w:cstheme="minorHAnsi"/>
            <w:bCs/>
            <w:sz w:val="18"/>
            <w:szCs w:val="18"/>
          </w:rPr>
          <w:t>Special Report on Counter-Terrorism Law No. 19 and the Counter-Terrorism Court in Syria</w:t>
        </w:r>
      </w:hyperlink>
      <w:r w:rsidRPr="00AE304C">
        <w:rPr>
          <w:rFonts w:cstheme="minorHAnsi"/>
          <w:bCs/>
          <w:sz w:val="18"/>
          <w:szCs w:val="18"/>
        </w:rPr>
        <w:t>’ and Syrian Network for Human Rights (SNHR, 2020) ‘</w:t>
      </w:r>
      <w:hyperlink r:id="rId29" w:history="1">
        <w:r w:rsidRPr="00AE304C">
          <w:rPr>
            <w:rStyle w:val="Hyperlink"/>
            <w:rFonts w:cstheme="minorHAnsi"/>
            <w:bCs/>
            <w:sz w:val="18"/>
            <w:szCs w:val="18"/>
          </w:rPr>
          <w:t>At Least 10,0767 Persons Still Face Trial in Counter-Terrorism Court, nearly 91,000 Cases heard by the Court- A Political/ Security Court Which Aims at Eliminating Those Calling for Political Change for Democracy and Human Rights</w:t>
        </w:r>
      </w:hyperlink>
      <w:r w:rsidRPr="00AE304C">
        <w:rPr>
          <w:rFonts w:cstheme="minorHAnsi"/>
          <w:bCs/>
          <w:sz w:val="18"/>
          <w:szCs w:val="18"/>
        </w:rPr>
        <w:t xml:space="preserve">’  </w:t>
      </w:r>
    </w:p>
  </w:endnote>
  <w:endnote w:id="28">
    <w:p w14:paraId="72FB9743" w14:textId="77777777" w:rsidR="004D224F" w:rsidRPr="00AE304C" w:rsidRDefault="004D224F" w:rsidP="00CF1BB5">
      <w:pPr>
        <w:pStyle w:val="EndnoteText"/>
        <w:rPr>
          <w:rFonts w:cstheme="minorHAnsi"/>
          <w:sz w:val="18"/>
          <w:szCs w:val="18"/>
        </w:rPr>
      </w:pPr>
      <w:r w:rsidRPr="00AE304C">
        <w:rPr>
          <w:rStyle w:val="EndnoteReference"/>
          <w:rFonts w:cstheme="minorHAnsi"/>
          <w:sz w:val="18"/>
          <w:szCs w:val="18"/>
        </w:rPr>
        <w:endnoteRef/>
      </w:r>
      <w:r w:rsidRPr="00AE304C">
        <w:rPr>
          <w:rFonts w:cstheme="minorHAnsi"/>
          <w:sz w:val="18"/>
          <w:szCs w:val="18"/>
        </w:rPr>
        <w:t xml:space="preserve"> </w:t>
      </w:r>
      <w:r w:rsidRPr="00AE304C">
        <w:rPr>
          <w:rFonts w:cstheme="minorHAnsi"/>
          <w:sz w:val="18"/>
          <w:szCs w:val="18"/>
          <w:lang w:val="en-US"/>
        </w:rPr>
        <w:t>MSF staff whose job involves direct exposure to identified risks associated to CT legislation and measures, given tasks associated to negotiation and maintenance of access and humanitarian space, medically assisting patients injured in the frame of CT operations including during transfer of patients</w:t>
      </w:r>
    </w:p>
  </w:endnote>
  <w:endnote w:id="29">
    <w:p w14:paraId="3B552BA9" w14:textId="06BEB4D5" w:rsidR="004D224F" w:rsidRPr="00AE304C" w:rsidRDefault="004D224F" w:rsidP="00CF1BB5">
      <w:pPr>
        <w:pStyle w:val="EndnoteText"/>
        <w:rPr>
          <w:sz w:val="18"/>
          <w:szCs w:val="18"/>
        </w:rPr>
      </w:pPr>
      <w:r w:rsidRPr="00AE304C">
        <w:rPr>
          <w:rStyle w:val="EndnoteReference"/>
          <w:sz w:val="18"/>
          <w:szCs w:val="18"/>
        </w:rPr>
        <w:endnoteRef/>
      </w:r>
      <w:r w:rsidRPr="00AE304C">
        <w:rPr>
          <w:sz w:val="18"/>
          <w:szCs w:val="18"/>
        </w:rPr>
        <w:t xml:space="preserve"> This qualitative operational research was approved by MSF-Ethical Review Board (ID 2119) on May 2021</w:t>
      </w:r>
    </w:p>
  </w:endnote>
  <w:endnote w:id="30">
    <w:p w14:paraId="564A3B41" w14:textId="7F6F444F" w:rsidR="004D224F" w:rsidRDefault="004D224F" w:rsidP="00CE0576">
      <w:pPr>
        <w:spacing w:after="0" w:line="240" w:lineRule="auto"/>
        <w:rPr>
          <w:rFonts w:cstheme="minorHAnsi"/>
          <w:sz w:val="18"/>
          <w:szCs w:val="18"/>
        </w:rPr>
      </w:pPr>
      <w:r w:rsidRPr="00AE304C">
        <w:rPr>
          <w:rStyle w:val="EndnoteReference"/>
          <w:rFonts w:cstheme="minorHAnsi"/>
          <w:sz w:val="18"/>
          <w:szCs w:val="18"/>
        </w:rPr>
        <w:endnoteRef/>
      </w:r>
      <w:r w:rsidRPr="00AE304C">
        <w:rPr>
          <w:rFonts w:cstheme="minorHAnsi"/>
          <w:sz w:val="18"/>
          <w:szCs w:val="18"/>
        </w:rPr>
        <w:t xml:space="preserve"> See among others; NRC/ Mackintosh, K., &amp; Duplat, P., (2013) “</w:t>
      </w:r>
      <w:hyperlink r:id="rId30" w:history="1">
        <w:r w:rsidRPr="00AE304C">
          <w:rPr>
            <w:rStyle w:val="Hyperlink"/>
            <w:rFonts w:cstheme="minorHAnsi"/>
            <w:sz w:val="18"/>
            <w:szCs w:val="18"/>
          </w:rPr>
          <w:t>Study of the Impact of Donor Counter-Terrorism Measures on Principled Humanitarian Action</w:t>
        </w:r>
      </w:hyperlink>
      <w:r w:rsidRPr="00AE304C">
        <w:rPr>
          <w:rFonts w:cstheme="minorHAnsi"/>
          <w:sz w:val="18"/>
          <w:szCs w:val="18"/>
        </w:rPr>
        <w:t xml:space="preserve">” and NRC follow up reports in 2016 and 2019, Burniske,J. S., and Modirzadeh, N. K., (2017)  </w:t>
      </w:r>
      <w:r w:rsidRPr="00AE304C">
        <w:rPr>
          <w:rFonts w:cstheme="minorHAnsi"/>
          <w:i/>
          <w:iCs/>
          <w:sz w:val="18"/>
          <w:szCs w:val="18"/>
        </w:rPr>
        <w:t>op. cit.</w:t>
      </w:r>
      <w:r w:rsidRPr="00AE304C">
        <w:rPr>
          <w:rFonts w:cstheme="minorHAnsi"/>
          <w:sz w:val="18"/>
          <w:szCs w:val="18"/>
        </w:rPr>
        <w:t>, CHR&amp;GJ, (2011) Huckerby, J., Fakih, L. “</w:t>
      </w:r>
      <w:hyperlink r:id="rId31" w:history="1">
        <w:r w:rsidRPr="00AE304C">
          <w:rPr>
            <w:rStyle w:val="Hyperlink"/>
            <w:rFonts w:cstheme="minorHAnsi"/>
            <w:sz w:val="18"/>
            <w:szCs w:val="18"/>
          </w:rPr>
          <w:t>A Decade Lost: Locating Gender in U.S. Counter-Terrorism</w:t>
        </w:r>
      </w:hyperlink>
      <w:r w:rsidRPr="00AE304C">
        <w:rPr>
          <w:rFonts w:cstheme="minorHAnsi"/>
          <w:sz w:val="18"/>
          <w:szCs w:val="18"/>
        </w:rPr>
        <w:t>”, Scheinin, M., (2009) “</w:t>
      </w:r>
      <w:hyperlink r:id="rId32" w:history="1">
        <w:r w:rsidRPr="00AE304C">
          <w:rPr>
            <w:rStyle w:val="Hyperlink"/>
            <w:rFonts w:cstheme="minorHAnsi"/>
            <w:sz w:val="18"/>
            <w:szCs w:val="18"/>
          </w:rPr>
          <w:t>Protection of human rights and fundamental freedoms while countering terrorism</w:t>
        </w:r>
      </w:hyperlink>
      <w:r w:rsidRPr="00AE304C">
        <w:rPr>
          <w:rFonts w:cstheme="minorHAnsi"/>
          <w:sz w:val="18"/>
          <w:szCs w:val="18"/>
        </w:rPr>
        <w:t>”, Graduate Institute Geneva, (2020) Mallard, G., Moret, E., “When Money Can’t Buy Food and Medicine: Banking Challenges in the International Trade of Vital Goods and their Humanitarian Impact in Sanctioned Jurisdictions”, El Taraboulsi-McCarthy, S., Gordon S., (2018) “</w:t>
      </w:r>
      <w:hyperlink r:id="rId33" w:history="1">
        <w:r w:rsidRPr="00AE304C">
          <w:rPr>
            <w:rStyle w:val="Hyperlink"/>
            <w:rFonts w:cstheme="minorHAnsi"/>
            <w:sz w:val="18"/>
            <w:szCs w:val="18"/>
          </w:rPr>
          <w:t>Counter-terrorism, bank de-risking and humanitarian response: a path forward</w:t>
        </w:r>
      </w:hyperlink>
      <w:r w:rsidRPr="00AE304C">
        <w:rPr>
          <w:rStyle w:val="Hyperlink"/>
          <w:rFonts w:cstheme="minorHAnsi"/>
          <w:sz w:val="18"/>
          <w:szCs w:val="18"/>
        </w:rPr>
        <w:t>”</w:t>
      </w:r>
      <w:r w:rsidRPr="00AE304C">
        <w:rPr>
          <w:rFonts w:cstheme="minorHAnsi"/>
          <w:sz w:val="18"/>
          <w:szCs w:val="18"/>
        </w:rPr>
        <w:t>. London: ODI, Adamczyk, S.,(2019) “</w:t>
      </w:r>
      <w:hyperlink r:id="rId34" w:history="1">
        <w:r w:rsidRPr="00AE304C">
          <w:rPr>
            <w:rStyle w:val="Hyperlink"/>
            <w:rFonts w:cstheme="minorHAnsi"/>
            <w:sz w:val="18"/>
            <w:szCs w:val="18"/>
          </w:rPr>
          <w:t>Counter-terrorism, derisking and the humanitarian response</w:t>
        </w:r>
      </w:hyperlink>
      <w:r w:rsidRPr="00AE304C">
        <w:rPr>
          <w:rFonts w:cstheme="minorHAnsi"/>
          <w:sz w:val="18"/>
          <w:szCs w:val="18"/>
        </w:rPr>
        <w:t xml:space="preserve">” Muslim Charites Forum No.1  </w:t>
      </w:r>
    </w:p>
    <w:p w14:paraId="6A9C7CF6" w14:textId="77777777" w:rsidR="004D224F" w:rsidRPr="00625948" w:rsidRDefault="004D224F" w:rsidP="00CF1BB5">
      <w:pPr>
        <w:spacing w:after="0" w:line="276" w:lineRule="auto"/>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panose1 w:val="020B0504020101020102"/>
    <w:charset w:val="00"/>
    <w:family w:val="swiss"/>
    <w:notTrueType/>
    <w:pitch w:val="variable"/>
    <w:sig w:usb0="A00002BF" w:usb1="4000207B" w:usb2="00000000" w:usb3="00000000" w:csb0="0000009F" w:csb1="00000000"/>
  </w:font>
  <w:font w:name="ArialUnicodeMS">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A35E5" w14:textId="77777777" w:rsidR="00F6681C" w:rsidRDefault="00F66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980637"/>
      <w:docPartObj>
        <w:docPartGallery w:val="Page Numbers (Bottom of Page)"/>
        <w:docPartUnique/>
      </w:docPartObj>
    </w:sdtPr>
    <w:sdtEndPr>
      <w:rPr>
        <w:noProof/>
      </w:rPr>
    </w:sdtEndPr>
    <w:sdtContent>
      <w:p w14:paraId="00D466EF" w14:textId="3E0F34E8" w:rsidR="004D224F" w:rsidRDefault="004D22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2774DD" w14:textId="77777777" w:rsidR="004D224F" w:rsidRDefault="004D22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2AAC" w14:textId="77777777" w:rsidR="00F6681C" w:rsidRDefault="00F66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5E8AC" w14:textId="77777777" w:rsidR="001C07E6" w:rsidRDefault="001C07E6" w:rsidP="00ED37AC">
      <w:pPr>
        <w:spacing w:after="0" w:line="240" w:lineRule="auto"/>
      </w:pPr>
      <w:r>
        <w:separator/>
      </w:r>
    </w:p>
  </w:footnote>
  <w:footnote w:type="continuationSeparator" w:id="0">
    <w:p w14:paraId="727AEF53" w14:textId="77777777" w:rsidR="001C07E6" w:rsidRDefault="001C07E6" w:rsidP="00ED3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6FE1" w14:textId="77777777" w:rsidR="00F6681C" w:rsidRDefault="00F66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555E1" w14:textId="3C410A73" w:rsidR="004D224F" w:rsidRPr="009A787A" w:rsidRDefault="004D224F" w:rsidP="00ED37AC">
    <w:pPr>
      <w:pStyle w:val="Header"/>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25EA4" w14:textId="77777777" w:rsidR="00F6681C" w:rsidRDefault="00F66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590"/>
    <w:multiLevelType w:val="hybridMultilevel"/>
    <w:tmpl w:val="FB8CB69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954A0"/>
    <w:multiLevelType w:val="hybridMultilevel"/>
    <w:tmpl w:val="6C58E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15549"/>
    <w:multiLevelType w:val="hybridMultilevel"/>
    <w:tmpl w:val="2522E636"/>
    <w:lvl w:ilvl="0" w:tplc="5E94C17C">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820E7"/>
    <w:multiLevelType w:val="hybridMultilevel"/>
    <w:tmpl w:val="7708D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655F05"/>
    <w:multiLevelType w:val="hybridMultilevel"/>
    <w:tmpl w:val="102A67FE"/>
    <w:lvl w:ilvl="0" w:tplc="BB26100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CF077F5"/>
    <w:multiLevelType w:val="hybridMultilevel"/>
    <w:tmpl w:val="990624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DFC1A47"/>
    <w:multiLevelType w:val="hybridMultilevel"/>
    <w:tmpl w:val="E1063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6C6F65"/>
    <w:multiLevelType w:val="hybridMultilevel"/>
    <w:tmpl w:val="948E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2134F3"/>
    <w:multiLevelType w:val="hybridMultilevel"/>
    <w:tmpl w:val="B0C63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A511C5"/>
    <w:multiLevelType w:val="hybridMultilevel"/>
    <w:tmpl w:val="C0BC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F75685"/>
    <w:multiLevelType w:val="hybridMultilevel"/>
    <w:tmpl w:val="0E90173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DE3E8F"/>
    <w:multiLevelType w:val="hybridMultilevel"/>
    <w:tmpl w:val="B8DE9A62"/>
    <w:lvl w:ilvl="0" w:tplc="7FB251AC">
      <w:start w:val="1"/>
      <w:numFmt w:val="decimal"/>
      <w:lvlText w:val="%1."/>
      <w:lvlJc w:val="left"/>
      <w:pPr>
        <w:ind w:left="720" w:hanging="360"/>
      </w:pPr>
      <w:rPr>
        <w:rFonts w:hint="default"/>
        <w:b/>
        <w:sz w:val="22"/>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10"/>
  </w:num>
  <w:num w:numId="5">
    <w:abstractNumId w:val="2"/>
  </w:num>
  <w:num w:numId="6">
    <w:abstractNumId w:val="0"/>
  </w:num>
  <w:num w:numId="7">
    <w:abstractNumId w:val="1"/>
  </w:num>
  <w:num w:numId="8">
    <w:abstractNumId w:val="9"/>
  </w:num>
  <w:num w:numId="9">
    <w:abstractNumId w:val="6"/>
  </w:num>
  <w:num w:numId="10">
    <w:abstractNumId w:val="11"/>
  </w:num>
  <w:num w:numId="11">
    <w:abstractNumId w:val="4"/>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in">
    <w15:presenceInfo w15:providerId="AD" w15:userId="S::Robin.Meldrum@brussels.msf.org::a5bdc919-25d2-4e93-96c3-d640ca171a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BD0"/>
    <w:rsid w:val="00001B61"/>
    <w:rsid w:val="00002456"/>
    <w:rsid w:val="00006A96"/>
    <w:rsid w:val="00013111"/>
    <w:rsid w:val="000153C2"/>
    <w:rsid w:val="00022C3C"/>
    <w:rsid w:val="000317F9"/>
    <w:rsid w:val="00033C9F"/>
    <w:rsid w:val="00033F97"/>
    <w:rsid w:val="0003402A"/>
    <w:rsid w:val="00040E36"/>
    <w:rsid w:val="0004128D"/>
    <w:rsid w:val="00041509"/>
    <w:rsid w:val="00045895"/>
    <w:rsid w:val="00045CE7"/>
    <w:rsid w:val="0005122E"/>
    <w:rsid w:val="00052AA5"/>
    <w:rsid w:val="00060ADC"/>
    <w:rsid w:val="00061EDC"/>
    <w:rsid w:val="00062039"/>
    <w:rsid w:val="0007658F"/>
    <w:rsid w:val="00080A6F"/>
    <w:rsid w:val="000915DA"/>
    <w:rsid w:val="000A0F94"/>
    <w:rsid w:val="000A2BEE"/>
    <w:rsid w:val="000B1B87"/>
    <w:rsid w:val="000C619C"/>
    <w:rsid w:val="000E0D9B"/>
    <w:rsid w:val="000E5E4E"/>
    <w:rsid w:val="00100C72"/>
    <w:rsid w:val="00102A18"/>
    <w:rsid w:val="00105FC0"/>
    <w:rsid w:val="001178B8"/>
    <w:rsid w:val="00125DEE"/>
    <w:rsid w:val="001317D8"/>
    <w:rsid w:val="00140A7D"/>
    <w:rsid w:val="001433C6"/>
    <w:rsid w:val="001463A4"/>
    <w:rsid w:val="00153C3B"/>
    <w:rsid w:val="00155385"/>
    <w:rsid w:val="00162458"/>
    <w:rsid w:val="00166219"/>
    <w:rsid w:val="00166C89"/>
    <w:rsid w:val="001778FE"/>
    <w:rsid w:val="00181BDC"/>
    <w:rsid w:val="00186CAB"/>
    <w:rsid w:val="00186F4D"/>
    <w:rsid w:val="001A2AD9"/>
    <w:rsid w:val="001B321F"/>
    <w:rsid w:val="001B58D7"/>
    <w:rsid w:val="001B7E6B"/>
    <w:rsid w:val="001C07E6"/>
    <w:rsid w:val="001C0AD5"/>
    <w:rsid w:val="001C19F9"/>
    <w:rsid w:val="001C5D70"/>
    <w:rsid w:val="001C743F"/>
    <w:rsid w:val="001D768B"/>
    <w:rsid w:val="001E1512"/>
    <w:rsid w:val="001E15BB"/>
    <w:rsid w:val="001F3354"/>
    <w:rsid w:val="001F7F0A"/>
    <w:rsid w:val="00206A2E"/>
    <w:rsid w:val="002253AC"/>
    <w:rsid w:val="00226991"/>
    <w:rsid w:val="00233DC7"/>
    <w:rsid w:val="00255353"/>
    <w:rsid w:val="00256BCB"/>
    <w:rsid w:val="00260408"/>
    <w:rsid w:val="00263634"/>
    <w:rsid w:val="002763AA"/>
    <w:rsid w:val="002779A4"/>
    <w:rsid w:val="00283F1C"/>
    <w:rsid w:val="00285EAA"/>
    <w:rsid w:val="002925B9"/>
    <w:rsid w:val="00293977"/>
    <w:rsid w:val="00294979"/>
    <w:rsid w:val="002A2AB7"/>
    <w:rsid w:val="002A50D0"/>
    <w:rsid w:val="002A68D4"/>
    <w:rsid w:val="002B1BFB"/>
    <w:rsid w:val="002B4B4B"/>
    <w:rsid w:val="002C6E26"/>
    <w:rsid w:val="002D7426"/>
    <w:rsid w:val="002E2819"/>
    <w:rsid w:val="002E77E8"/>
    <w:rsid w:val="002F192C"/>
    <w:rsid w:val="002F6487"/>
    <w:rsid w:val="002F770E"/>
    <w:rsid w:val="00301ED7"/>
    <w:rsid w:val="003116C8"/>
    <w:rsid w:val="003134B1"/>
    <w:rsid w:val="0032202D"/>
    <w:rsid w:val="003230E1"/>
    <w:rsid w:val="00323D06"/>
    <w:rsid w:val="00326AB2"/>
    <w:rsid w:val="0033421C"/>
    <w:rsid w:val="003442BB"/>
    <w:rsid w:val="0035724C"/>
    <w:rsid w:val="00360DF4"/>
    <w:rsid w:val="00362ADF"/>
    <w:rsid w:val="00364A09"/>
    <w:rsid w:val="00367767"/>
    <w:rsid w:val="003720B5"/>
    <w:rsid w:val="00376796"/>
    <w:rsid w:val="00394483"/>
    <w:rsid w:val="003A2CA3"/>
    <w:rsid w:val="003A5BB4"/>
    <w:rsid w:val="003A6295"/>
    <w:rsid w:val="003A6DB1"/>
    <w:rsid w:val="003A76E9"/>
    <w:rsid w:val="003B3239"/>
    <w:rsid w:val="003C146F"/>
    <w:rsid w:val="003C330A"/>
    <w:rsid w:val="003C60B0"/>
    <w:rsid w:val="003D15BA"/>
    <w:rsid w:val="003D59E8"/>
    <w:rsid w:val="003D60CD"/>
    <w:rsid w:val="003E0234"/>
    <w:rsid w:val="003E0606"/>
    <w:rsid w:val="003E21E1"/>
    <w:rsid w:val="003E284B"/>
    <w:rsid w:val="003E4D56"/>
    <w:rsid w:val="003F1DEB"/>
    <w:rsid w:val="00405532"/>
    <w:rsid w:val="004137C0"/>
    <w:rsid w:val="00415A72"/>
    <w:rsid w:val="0041745F"/>
    <w:rsid w:val="00444978"/>
    <w:rsid w:val="004617E5"/>
    <w:rsid w:val="00477C2F"/>
    <w:rsid w:val="00477DB4"/>
    <w:rsid w:val="0048768E"/>
    <w:rsid w:val="00496494"/>
    <w:rsid w:val="00497CDE"/>
    <w:rsid w:val="004B32FE"/>
    <w:rsid w:val="004B3ECD"/>
    <w:rsid w:val="004B6AEC"/>
    <w:rsid w:val="004B6FAB"/>
    <w:rsid w:val="004B77F1"/>
    <w:rsid w:val="004C236D"/>
    <w:rsid w:val="004C61E3"/>
    <w:rsid w:val="004D2130"/>
    <w:rsid w:val="004D224F"/>
    <w:rsid w:val="004D4128"/>
    <w:rsid w:val="004E0AC3"/>
    <w:rsid w:val="004E1349"/>
    <w:rsid w:val="004E4714"/>
    <w:rsid w:val="004F341A"/>
    <w:rsid w:val="004F50E0"/>
    <w:rsid w:val="0050161F"/>
    <w:rsid w:val="005020B8"/>
    <w:rsid w:val="0050357F"/>
    <w:rsid w:val="00504EF2"/>
    <w:rsid w:val="005101AA"/>
    <w:rsid w:val="00510846"/>
    <w:rsid w:val="00515A45"/>
    <w:rsid w:val="005255A9"/>
    <w:rsid w:val="00526937"/>
    <w:rsid w:val="00531BC1"/>
    <w:rsid w:val="00535B2E"/>
    <w:rsid w:val="005365B6"/>
    <w:rsid w:val="005427F4"/>
    <w:rsid w:val="005520D8"/>
    <w:rsid w:val="00562636"/>
    <w:rsid w:val="005627F4"/>
    <w:rsid w:val="0056285A"/>
    <w:rsid w:val="005665EC"/>
    <w:rsid w:val="005770A7"/>
    <w:rsid w:val="00583F69"/>
    <w:rsid w:val="00591D3C"/>
    <w:rsid w:val="005A342B"/>
    <w:rsid w:val="005A4AA6"/>
    <w:rsid w:val="005A6395"/>
    <w:rsid w:val="005A7FDF"/>
    <w:rsid w:val="005B2D02"/>
    <w:rsid w:val="005B2DF6"/>
    <w:rsid w:val="005B350E"/>
    <w:rsid w:val="005B5A4D"/>
    <w:rsid w:val="005C23BD"/>
    <w:rsid w:val="005C2B36"/>
    <w:rsid w:val="005C3613"/>
    <w:rsid w:val="005C3860"/>
    <w:rsid w:val="005C4AFC"/>
    <w:rsid w:val="005C675E"/>
    <w:rsid w:val="005D4F52"/>
    <w:rsid w:val="005E70BD"/>
    <w:rsid w:val="005F269C"/>
    <w:rsid w:val="00604D7E"/>
    <w:rsid w:val="00612537"/>
    <w:rsid w:val="0062263A"/>
    <w:rsid w:val="00625948"/>
    <w:rsid w:val="00625C81"/>
    <w:rsid w:val="0063036B"/>
    <w:rsid w:val="006319B1"/>
    <w:rsid w:val="00633226"/>
    <w:rsid w:val="00633C73"/>
    <w:rsid w:val="00651CC9"/>
    <w:rsid w:val="006527E6"/>
    <w:rsid w:val="006577FD"/>
    <w:rsid w:val="00657944"/>
    <w:rsid w:val="0067135F"/>
    <w:rsid w:val="00671CC6"/>
    <w:rsid w:val="00672569"/>
    <w:rsid w:val="00677D28"/>
    <w:rsid w:val="006812FB"/>
    <w:rsid w:val="00695D3D"/>
    <w:rsid w:val="006A02FD"/>
    <w:rsid w:val="006A6D7E"/>
    <w:rsid w:val="006C6364"/>
    <w:rsid w:val="006D4201"/>
    <w:rsid w:val="006E34CD"/>
    <w:rsid w:val="006E46AC"/>
    <w:rsid w:val="006E4FE1"/>
    <w:rsid w:val="006E7D67"/>
    <w:rsid w:val="006F1B02"/>
    <w:rsid w:val="006F4998"/>
    <w:rsid w:val="006F4C71"/>
    <w:rsid w:val="006F604B"/>
    <w:rsid w:val="006F78CD"/>
    <w:rsid w:val="006F7E93"/>
    <w:rsid w:val="00700B60"/>
    <w:rsid w:val="00716BCE"/>
    <w:rsid w:val="00717D20"/>
    <w:rsid w:val="00732557"/>
    <w:rsid w:val="00736865"/>
    <w:rsid w:val="00751F9B"/>
    <w:rsid w:val="00752ADC"/>
    <w:rsid w:val="00752BC4"/>
    <w:rsid w:val="00762093"/>
    <w:rsid w:val="00762808"/>
    <w:rsid w:val="0076350D"/>
    <w:rsid w:val="00764950"/>
    <w:rsid w:val="00784765"/>
    <w:rsid w:val="00791DE7"/>
    <w:rsid w:val="007950FC"/>
    <w:rsid w:val="0079550F"/>
    <w:rsid w:val="007A0A66"/>
    <w:rsid w:val="007B7F40"/>
    <w:rsid w:val="007B7F7E"/>
    <w:rsid w:val="007C42D2"/>
    <w:rsid w:val="007C48FA"/>
    <w:rsid w:val="007D08AF"/>
    <w:rsid w:val="007D1316"/>
    <w:rsid w:val="007D3355"/>
    <w:rsid w:val="007D4877"/>
    <w:rsid w:val="007D5325"/>
    <w:rsid w:val="007E739A"/>
    <w:rsid w:val="007F26D1"/>
    <w:rsid w:val="007F37C9"/>
    <w:rsid w:val="007F3FB2"/>
    <w:rsid w:val="007F562F"/>
    <w:rsid w:val="007F7D03"/>
    <w:rsid w:val="0081117C"/>
    <w:rsid w:val="0081311D"/>
    <w:rsid w:val="00817922"/>
    <w:rsid w:val="00822F8B"/>
    <w:rsid w:val="008274C3"/>
    <w:rsid w:val="00830E5B"/>
    <w:rsid w:val="008353E3"/>
    <w:rsid w:val="00842A77"/>
    <w:rsid w:val="00853EAF"/>
    <w:rsid w:val="0085459D"/>
    <w:rsid w:val="0086031F"/>
    <w:rsid w:val="00862772"/>
    <w:rsid w:val="008631A8"/>
    <w:rsid w:val="00874263"/>
    <w:rsid w:val="0088739F"/>
    <w:rsid w:val="008A329B"/>
    <w:rsid w:val="008A3FCB"/>
    <w:rsid w:val="008A4F0B"/>
    <w:rsid w:val="008B1327"/>
    <w:rsid w:val="008B2017"/>
    <w:rsid w:val="008C293C"/>
    <w:rsid w:val="008C7AF3"/>
    <w:rsid w:val="008D15A7"/>
    <w:rsid w:val="008E2656"/>
    <w:rsid w:val="008F76BD"/>
    <w:rsid w:val="009009D3"/>
    <w:rsid w:val="00901973"/>
    <w:rsid w:val="00902D4F"/>
    <w:rsid w:val="00903B21"/>
    <w:rsid w:val="00923884"/>
    <w:rsid w:val="009239C7"/>
    <w:rsid w:val="00925410"/>
    <w:rsid w:val="00934C65"/>
    <w:rsid w:val="00937866"/>
    <w:rsid w:val="00947190"/>
    <w:rsid w:val="00947F9F"/>
    <w:rsid w:val="009546BE"/>
    <w:rsid w:val="00963A7F"/>
    <w:rsid w:val="009742D2"/>
    <w:rsid w:val="009762FE"/>
    <w:rsid w:val="00982C79"/>
    <w:rsid w:val="00983ABB"/>
    <w:rsid w:val="009866C0"/>
    <w:rsid w:val="00987913"/>
    <w:rsid w:val="009917E1"/>
    <w:rsid w:val="009918C1"/>
    <w:rsid w:val="009975F7"/>
    <w:rsid w:val="009979FC"/>
    <w:rsid w:val="009A5E7F"/>
    <w:rsid w:val="009A787A"/>
    <w:rsid w:val="009B49A9"/>
    <w:rsid w:val="009B5700"/>
    <w:rsid w:val="009C1A0F"/>
    <w:rsid w:val="009C6D3B"/>
    <w:rsid w:val="009D0183"/>
    <w:rsid w:val="009D0E85"/>
    <w:rsid w:val="009D2BBC"/>
    <w:rsid w:val="009E0E0D"/>
    <w:rsid w:val="009E666F"/>
    <w:rsid w:val="009F5817"/>
    <w:rsid w:val="00A03D21"/>
    <w:rsid w:val="00A04375"/>
    <w:rsid w:val="00A173BF"/>
    <w:rsid w:val="00A22008"/>
    <w:rsid w:val="00A27801"/>
    <w:rsid w:val="00A32AEE"/>
    <w:rsid w:val="00A34773"/>
    <w:rsid w:val="00A34F51"/>
    <w:rsid w:val="00A3699F"/>
    <w:rsid w:val="00A50C94"/>
    <w:rsid w:val="00A52749"/>
    <w:rsid w:val="00A54BEA"/>
    <w:rsid w:val="00A60666"/>
    <w:rsid w:val="00A61F71"/>
    <w:rsid w:val="00A6525A"/>
    <w:rsid w:val="00A70487"/>
    <w:rsid w:val="00A71813"/>
    <w:rsid w:val="00A72466"/>
    <w:rsid w:val="00A74756"/>
    <w:rsid w:val="00A8143B"/>
    <w:rsid w:val="00A82846"/>
    <w:rsid w:val="00A872CF"/>
    <w:rsid w:val="00A92633"/>
    <w:rsid w:val="00A94AB3"/>
    <w:rsid w:val="00A978B2"/>
    <w:rsid w:val="00AA5E02"/>
    <w:rsid w:val="00AB53E8"/>
    <w:rsid w:val="00AB5CF9"/>
    <w:rsid w:val="00AC133F"/>
    <w:rsid w:val="00AC29FF"/>
    <w:rsid w:val="00AC49C7"/>
    <w:rsid w:val="00AC4EC1"/>
    <w:rsid w:val="00AC514C"/>
    <w:rsid w:val="00AD3366"/>
    <w:rsid w:val="00AE13EC"/>
    <w:rsid w:val="00AE304C"/>
    <w:rsid w:val="00AE3A41"/>
    <w:rsid w:val="00AE7279"/>
    <w:rsid w:val="00B05034"/>
    <w:rsid w:val="00B0730C"/>
    <w:rsid w:val="00B11127"/>
    <w:rsid w:val="00B117DC"/>
    <w:rsid w:val="00B12128"/>
    <w:rsid w:val="00B1799A"/>
    <w:rsid w:val="00B207D1"/>
    <w:rsid w:val="00B236D3"/>
    <w:rsid w:val="00B2482F"/>
    <w:rsid w:val="00B32A13"/>
    <w:rsid w:val="00B40EAC"/>
    <w:rsid w:val="00B44EE7"/>
    <w:rsid w:val="00B45C1F"/>
    <w:rsid w:val="00B54490"/>
    <w:rsid w:val="00B567AB"/>
    <w:rsid w:val="00B6056C"/>
    <w:rsid w:val="00B60E25"/>
    <w:rsid w:val="00B65C11"/>
    <w:rsid w:val="00B71B9F"/>
    <w:rsid w:val="00B74D70"/>
    <w:rsid w:val="00B7555C"/>
    <w:rsid w:val="00B76252"/>
    <w:rsid w:val="00B81CB0"/>
    <w:rsid w:val="00B842DE"/>
    <w:rsid w:val="00B93DB8"/>
    <w:rsid w:val="00BA06F7"/>
    <w:rsid w:val="00BA076A"/>
    <w:rsid w:val="00BA4E2F"/>
    <w:rsid w:val="00BB30D9"/>
    <w:rsid w:val="00BC04D5"/>
    <w:rsid w:val="00BC28DC"/>
    <w:rsid w:val="00BC6960"/>
    <w:rsid w:val="00BD2C7B"/>
    <w:rsid w:val="00BD2D7E"/>
    <w:rsid w:val="00BE3385"/>
    <w:rsid w:val="00BE45D1"/>
    <w:rsid w:val="00BF3FB4"/>
    <w:rsid w:val="00C03B7B"/>
    <w:rsid w:val="00C12FED"/>
    <w:rsid w:val="00C22DAC"/>
    <w:rsid w:val="00C23971"/>
    <w:rsid w:val="00C34A3E"/>
    <w:rsid w:val="00C353C2"/>
    <w:rsid w:val="00C511E5"/>
    <w:rsid w:val="00C61A27"/>
    <w:rsid w:val="00C62F30"/>
    <w:rsid w:val="00C63570"/>
    <w:rsid w:val="00C63CBB"/>
    <w:rsid w:val="00C73F30"/>
    <w:rsid w:val="00C75224"/>
    <w:rsid w:val="00C75F50"/>
    <w:rsid w:val="00C810E1"/>
    <w:rsid w:val="00C83A8C"/>
    <w:rsid w:val="00C9466E"/>
    <w:rsid w:val="00C9755C"/>
    <w:rsid w:val="00CA0E53"/>
    <w:rsid w:val="00CB297A"/>
    <w:rsid w:val="00CB2D8F"/>
    <w:rsid w:val="00CB33D8"/>
    <w:rsid w:val="00CB4EB0"/>
    <w:rsid w:val="00CB70A7"/>
    <w:rsid w:val="00CC0BD0"/>
    <w:rsid w:val="00CC1CDD"/>
    <w:rsid w:val="00CC28EE"/>
    <w:rsid w:val="00CD216B"/>
    <w:rsid w:val="00CD3579"/>
    <w:rsid w:val="00CE0576"/>
    <w:rsid w:val="00CE3C13"/>
    <w:rsid w:val="00CE7FD3"/>
    <w:rsid w:val="00CF1BB5"/>
    <w:rsid w:val="00D016A4"/>
    <w:rsid w:val="00D0696B"/>
    <w:rsid w:val="00D10C31"/>
    <w:rsid w:val="00D12725"/>
    <w:rsid w:val="00D21923"/>
    <w:rsid w:val="00D22625"/>
    <w:rsid w:val="00D2363E"/>
    <w:rsid w:val="00D25798"/>
    <w:rsid w:val="00D25D36"/>
    <w:rsid w:val="00D470CF"/>
    <w:rsid w:val="00D47A10"/>
    <w:rsid w:val="00D52251"/>
    <w:rsid w:val="00D568EA"/>
    <w:rsid w:val="00D60900"/>
    <w:rsid w:val="00D62680"/>
    <w:rsid w:val="00D66224"/>
    <w:rsid w:val="00D7598E"/>
    <w:rsid w:val="00D77CE6"/>
    <w:rsid w:val="00D91C7B"/>
    <w:rsid w:val="00D93D8E"/>
    <w:rsid w:val="00DA29A4"/>
    <w:rsid w:val="00DA71B0"/>
    <w:rsid w:val="00DA74FC"/>
    <w:rsid w:val="00DB0D5B"/>
    <w:rsid w:val="00DB2DE5"/>
    <w:rsid w:val="00DC0FEA"/>
    <w:rsid w:val="00DC410C"/>
    <w:rsid w:val="00DD0A6E"/>
    <w:rsid w:val="00DD2F29"/>
    <w:rsid w:val="00DE34FB"/>
    <w:rsid w:val="00DE3527"/>
    <w:rsid w:val="00DE3D86"/>
    <w:rsid w:val="00DE46E3"/>
    <w:rsid w:val="00DE7F3D"/>
    <w:rsid w:val="00E16E89"/>
    <w:rsid w:val="00E26832"/>
    <w:rsid w:val="00E272A5"/>
    <w:rsid w:val="00E35C4A"/>
    <w:rsid w:val="00E6036B"/>
    <w:rsid w:val="00E60AA0"/>
    <w:rsid w:val="00E82ECE"/>
    <w:rsid w:val="00E85F1E"/>
    <w:rsid w:val="00E91684"/>
    <w:rsid w:val="00E93A40"/>
    <w:rsid w:val="00E97402"/>
    <w:rsid w:val="00EA461A"/>
    <w:rsid w:val="00EA7EDA"/>
    <w:rsid w:val="00EB2193"/>
    <w:rsid w:val="00EB2D87"/>
    <w:rsid w:val="00EB7952"/>
    <w:rsid w:val="00EC2450"/>
    <w:rsid w:val="00EC65D6"/>
    <w:rsid w:val="00ED3378"/>
    <w:rsid w:val="00ED37AC"/>
    <w:rsid w:val="00ED4075"/>
    <w:rsid w:val="00EE5135"/>
    <w:rsid w:val="00EE708D"/>
    <w:rsid w:val="00EE71E1"/>
    <w:rsid w:val="00F007DB"/>
    <w:rsid w:val="00F063AC"/>
    <w:rsid w:val="00F219DC"/>
    <w:rsid w:val="00F321C6"/>
    <w:rsid w:val="00F326AA"/>
    <w:rsid w:val="00F406CC"/>
    <w:rsid w:val="00F40AC1"/>
    <w:rsid w:val="00F475F0"/>
    <w:rsid w:val="00F50A1C"/>
    <w:rsid w:val="00F50EB8"/>
    <w:rsid w:val="00F5697C"/>
    <w:rsid w:val="00F618D7"/>
    <w:rsid w:val="00F63596"/>
    <w:rsid w:val="00F65DF9"/>
    <w:rsid w:val="00F6681C"/>
    <w:rsid w:val="00F839BE"/>
    <w:rsid w:val="00F8459E"/>
    <w:rsid w:val="00F85A6A"/>
    <w:rsid w:val="00F867CA"/>
    <w:rsid w:val="00F87082"/>
    <w:rsid w:val="00F92F0B"/>
    <w:rsid w:val="00F9516B"/>
    <w:rsid w:val="00F951C4"/>
    <w:rsid w:val="00FB2210"/>
    <w:rsid w:val="00FC2F8C"/>
    <w:rsid w:val="00FC368A"/>
    <w:rsid w:val="00FE0AD0"/>
    <w:rsid w:val="00FF18BC"/>
    <w:rsid w:val="00FF4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5914A"/>
  <w15:chartTrackingRefBased/>
  <w15:docId w15:val="{51DEF9C8-984C-4AD0-A9A8-41B1DF5F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7AC"/>
  </w:style>
  <w:style w:type="paragraph" w:styleId="Footer">
    <w:name w:val="footer"/>
    <w:basedOn w:val="Normal"/>
    <w:link w:val="FooterChar"/>
    <w:uiPriority w:val="99"/>
    <w:unhideWhenUsed/>
    <w:rsid w:val="00ED3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7AC"/>
  </w:style>
  <w:style w:type="character" w:styleId="CommentReference">
    <w:name w:val="annotation reference"/>
    <w:basedOn w:val="DefaultParagraphFont"/>
    <w:uiPriority w:val="99"/>
    <w:semiHidden/>
    <w:unhideWhenUsed/>
    <w:rsid w:val="00751F9B"/>
    <w:rPr>
      <w:sz w:val="16"/>
      <w:szCs w:val="16"/>
    </w:rPr>
  </w:style>
  <w:style w:type="paragraph" w:styleId="CommentText">
    <w:name w:val="annotation text"/>
    <w:basedOn w:val="Normal"/>
    <w:link w:val="CommentTextChar"/>
    <w:uiPriority w:val="99"/>
    <w:semiHidden/>
    <w:unhideWhenUsed/>
    <w:rsid w:val="00751F9B"/>
    <w:pPr>
      <w:spacing w:line="240" w:lineRule="auto"/>
    </w:pPr>
    <w:rPr>
      <w:sz w:val="20"/>
      <w:szCs w:val="20"/>
    </w:rPr>
  </w:style>
  <w:style w:type="character" w:customStyle="1" w:styleId="CommentTextChar">
    <w:name w:val="Comment Text Char"/>
    <w:basedOn w:val="DefaultParagraphFont"/>
    <w:link w:val="CommentText"/>
    <w:uiPriority w:val="99"/>
    <w:semiHidden/>
    <w:rsid w:val="00751F9B"/>
    <w:rPr>
      <w:sz w:val="20"/>
      <w:szCs w:val="20"/>
    </w:rPr>
  </w:style>
  <w:style w:type="paragraph" w:styleId="CommentSubject">
    <w:name w:val="annotation subject"/>
    <w:basedOn w:val="CommentText"/>
    <w:next w:val="CommentText"/>
    <w:link w:val="CommentSubjectChar"/>
    <w:uiPriority w:val="99"/>
    <w:semiHidden/>
    <w:unhideWhenUsed/>
    <w:rsid w:val="00751F9B"/>
    <w:rPr>
      <w:b/>
      <w:bCs/>
    </w:rPr>
  </w:style>
  <w:style w:type="character" w:customStyle="1" w:styleId="CommentSubjectChar">
    <w:name w:val="Comment Subject Char"/>
    <w:basedOn w:val="CommentTextChar"/>
    <w:link w:val="CommentSubject"/>
    <w:uiPriority w:val="99"/>
    <w:semiHidden/>
    <w:rsid w:val="00751F9B"/>
    <w:rPr>
      <w:b/>
      <w:bCs/>
      <w:sz w:val="20"/>
      <w:szCs w:val="20"/>
    </w:rPr>
  </w:style>
  <w:style w:type="paragraph" w:styleId="BalloonText">
    <w:name w:val="Balloon Text"/>
    <w:basedOn w:val="Normal"/>
    <w:link w:val="BalloonTextChar"/>
    <w:uiPriority w:val="99"/>
    <w:semiHidden/>
    <w:unhideWhenUsed/>
    <w:rsid w:val="00751F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F9B"/>
    <w:rPr>
      <w:rFonts w:ascii="Segoe UI" w:hAnsi="Segoe UI" w:cs="Segoe UI"/>
      <w:sz w:val="18"/>
      <w:szCs w:val="18"/>
    </w:rPr>
  </w:style>
  <w:style w:type="paragraph" w:styleId="EndnoteText">
    <w:name w:val="endnote text"/>
    <w:basedOn w:val="Normal"/>
    <w:link w:val="EndnoteTextChar"/>
    <w:uiPriority w:val="99"/>
    <w:unhideWhenUsed/>
    <w:rsid w:val="00105FC0"/>
    <w:pPr>
      <w:spacing w:after="0" w:line="240" w:lineRule="auto"/>
    </w:pPr>
    <w:rPr>
      <w:sz w:val="20"/>
      <w:szCs w:val="20"/>
    </w:rPr>
  </w:style>
  <w:style w:type="character" w:customStyle="1" w:styleId="EndnoteTextChar">
    <w:name w:val="Endnote Text Char"/>
    <w:basedOn w:val="DefaultParagraphFont"/>
    <w:link w:val="EndnoteText"/>
    <w:uiPriority w:val="99"/>
    <w:rsid w:val="00105FC0"/>
    <w:rPr>
      <w:sz w:val="20"/>
      <w:szCs w:val="20"/>
    </w:rPr>
  </w:style>
  <w:style w:type="character" w:styleId="EndnoteReference">
    <w:name w:val="endnote reference"/>
    <w:basedOn w:val="DefaultParagraphFont"/>
    <w:uiPriority w:val="99"/>
    <w:semiHidden/>
    <w:unhideWhenUsed/>
    <w:rsid w:val="00105FC0"/>
    <w:rPr>
      <w:vertAlign w:val="superscript"/>
    </w:rPr>
  </w:style>
  <w:style w:type="paragraph" w:styleId="ListParagraph">
    <w:name w:val="List Paragraph"/>
    <w:basedOn w:val="Normal"/>
    <w:uiPriority w:val="34"/>
    <w:qFormat/>
    <w:rsid w:val="00C810E1"/>
    <w:pPr>
      <w:ind w:left="720"/>
      <w:contextualSpacing/>
    </w:pPr>
  </w:style>
  <w:style w:type="character" w:customStyle="1" w:styleId="normaltextrun">
    <w:name w:val="normaltextrun"/>
    <w:basedOn w:val="DefaultParagraphFont"/>
    <w:rsid w:val="000A2BEE"/>
  </w:style>
  <w:style w:type="character" w:styleId="Hyperlink">
    <w:name w:val="Hyperlink"/>
    <w:basedOn w:val="DefaultParagraphFont"/>
    <w:uiPriority w:val="99"/>
    <w:unhideWhenUsed/>
    <w:rsid w:val="00C03B7B"/>
    <w:rPr>
      <w:color w:val="0563C1" w:themeColor="hyperlink"/>
      <w:u w:val="single"/>
    </w:rPr>
  </w:style>
  <w:style w:type="character" w:styleId="UnresolvedMention">
    <w:name w:val="Unresolved Mention"/>
    <w:basedOn w:val="DefaultParagraphFont"/>
    <w:uiPriority w:val="99"/>
    <w:semiHidden/>
    <w:unhideWhenUsed/>
    <w:rsid w:val="00C03B7B"/>
    <w:rPr>
      <w:color w:val="605E5C"/>
      <w:shd w:val="clear" w:color="auto" w:fill="E1DFDD"/>
    </w:rPr>
  </w:style>
  <w:style w:type="paragraph" w:styleId="FootnoteText">
    <w:name w:val="footnote text"/>
    <w:basedOn w:val="Normal"/>
    <w:link w:val="FootnoteTextChar"/>
    <w:uiPriority w:val="99"/>
    <w:semiHidden/>
    <w:unhideWhenUsed/>
    <w:rsid w:val="004B32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32FE"/>
    <w:rPr>
      <w:sz w:val="20"/>
      <w:szCs w:val="20"/>
    </w:rPr>
  </w:style>
  <w:style w:type="character" w:styleId="FootnoteReference">
    <w:name w:val="footnote reference"/>
    <w:basedOn w:val="DefaultParagraphFont"/>
    <w:uiPriority w:val="99"/>
    <w:semiHidden/>
    <w:unhideWhenUsed/>
    <w:rsid w:val="004B32FE"/>
    <w:rPr>
      <w:vertAlign w:val="superscript"/>
    </w:rPr>
  </w:style>
  <w:style w:type="paragraph" w:styleId="NormalWeb">
    <w:name w:val="Normal (Web)"/>
    <w:basedOn w:val="Normal"/>
    <w:uiPriority w:val="99"/>
    <w:semiHidden/>
    <w:unhideWhenUsed/>
    <w:rsid w:val="00F326A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B1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A70487"/>
  </w:style>
  <w:style w:type="paragraph" w:styleId="Revision">
    <w:name w:val="Revision"/>
    <w:hidden/>
    <w:uiPriority w:val="99"/>
    <w:semiHidden/>
    <w:rsid w:val="00A94AB3"/>
    <w:pPr>
      <w:spacing w:after="0" w:line="240" w:lineRule="auto"/>
    </w:pPr>
  </w:style>
  <w:style w:type="character" w:styleId="FollowedHyperlink">
    <w:name w:val="FollowedHyperlink"/>
    <w:basedOn w:val="DefaultParagraphFont"/>
    <w:uiPriority w:val="99"/>
    <w:semiHidden/>
    <w:unhideWhenUsed/>
    <w:rsid w:val="005A7F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924763">
      <w:bodyDiv w:val="1"/>
      <w:marLeft w:val="0"/>
      <w:marRight w:val="0"/>
      <w:marTop w:val="0"/>
      <w:marBottom w:val="0"/>
      <w:divBdr>
        <w:top w:val="none" w:sz="0" w:space="0" w:color="auto"/>
        <w:left w:val="none" w:sz="0" w:space="0" w:color="auto"/>
        <w:bottom w:val="none" w:sz="0" w:space="0" w:color="auto"/>
        <w:right w:val="none" w:sz="0" w:space="0" w:color="auto"/>
      </w:divBdr>
    </w:div>
    <w:div w:id="455412170">
      <w:bodyDiv w:val="1"/>
      <w:marLeft w:val="0"/>
      <w:marRight w:val="0"/>
      <w:marTop w:val="0"/>
      <w:marBottom w:val="0"/>
      <w:divBdr>
        <w:top w:val="none" w:sz="0" w:space="0" w:color="auto"/>
        <w:left w:val="none" w:sz="0" w:space="0" w:color="auto"/>
        <w:bottom w:val="none" w:sz="0" w:space="0" w:color="auto"/>
        <w:right w:val="none" w:sz="0" w:space="0" w:color="auto"/>
      </w:divBdr>
      <w:divsChild>
        <w:div w:id="1099568624">
          <w:marLeft w:val="0"/>
          <w:marRight w:val="0"/>
          <w:marTop w:val="0"/>
          <w:marBottom w:val="0"/>
          <w:divBdr>
            <w:top w:val="none" w:sz="0" w:space="0" w:color="auto"/>
            <w:left w:val="none" w:sz="0" w:space="0" w:color="auto"/>
            <w:bottom w:val="none" w:sz="0" w:space="0" w:color="auto"/>
            <w:right w:val="none" w:sz="0" w:space="0" w:color="auto"/>
          </w:divBdr>
        </w:div>
      </w:divsChild>
    </w:div>
    <w:div w:id="986125228">
      <w:bodyDiv w:val="1"/>
      <w:marLeft w:val="0"/>
      <w:marRight w:val="0"/>
      <w:marTop w:val="0"/>
      <w:marBottom w:val="0"/>
      <w:divBdr>
        <w:top w:val="none" w:sz="0" w:space="0" w:color="auto"/>
        <w:left w:val="none" w:sz="0" w:space="0" w:color="auto"/>
        <w:bottom w:val="none" w:sz="0" w:space="0" w:color="auto"/>
        <w:right w:val="none" w:sz="0" w:space="0" w:color="auto"/>
      </w:divBdr>
      <w:divsChild>
        <w:div w:id="379137112">
          <w:marLeft w:val="0"/>
          <w:marRight w:val="0"/>
          <w:marTop w:val="0"/>
          <w:marBottom w:val="0"/>
          <w:divBdr>
            <w:top w:val="none" w:sz="0" w:space="0" w:color="auto"/>
            <w:left w:val="none" w:sz="0" w:space="0" w:color="auto"/>
            <w:bottom w:val="none" w:sz="0" w:space="0" w:color="auto"/>
            <w:right w:val="none" w:sz="0" w:space="0" w:color="auto"/>
          </w:divBdr>
        </w:div>
      </w:divsChild>
    </w:div>
    <w:div w:id="1046225399">
      <w:bodyDiv w:val="1"/>
      <w:marLeft w:val="0"/>
      <w:marRight w:val="0"/>
      <w:marTop w:val="0"/>
      <w:marBottom w:val="0"/>
      <w:divBdr>
        <w:top w:val="none" w:sz="0" w:space="0" w:color="auto"/>
        <w:left w:val="none" w:sz="0" w:space="0" w:color="auto"/>
        <w:bottom w:val="none" w:sz="0" w:space="0" w:color="auto"/>
        <w:right w:val="none" w:sz="0" w:space="0" w:color="auto"/>
      </w:divBdr>
    </w:div>
    <w:div w:id="1717468707">
      <w:bodyDiv w:val="1"/>
      <w:marLeft w:val="0"/>
      <w:marRight w:val="0"/>
      <w:marTop w:val="0"/>
      <w:marBottom w:val="0"/>
      <w:divBdr>
        <w:top w:val="none" w:sz="0" w:space="0" w:color="auto"/>
        <w:left w:val="none" w:sz="0" w:space="0" w:color="auto"/>
        <w:bottom w:val="none" w:sz="0" w:space="0" w:color="auto"/>
        <w:right w:val="none" w:sz="0" w:space="0" w:color="auto"/>
      </w:divBdr>
    </w:div>
    <w:div w:id="209619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www.icrc.org/en/doc/assets/files/other/ihl-challenges-30th-international-conference-eng.pdf" TargetMode="External"/><Relationship Id="rId13" Type="http://schemas.openxmlformats.org/officeDocument/2006/relationships/hyperlink" Target="https://interagencystandingcommittee.org/system/files/2020-02/IASC_RG3_COTER_Recommendations%20from%20desk%20review_for%20publication.pdf" TargetMode="External"/><Relationship Id="rId18" Type="http://schemas.openxmlformats.org/officeDocument/2006/relationships/hyperlink" Target="https://pilac.law.harvard.edu/medical-care-in-armed-conflict-international-humanitarian-law-and-state-responses-to-terrorism" TargetMode="External"/><Relationship Id="rId26" Type="http://schemas.openxmlformats.org/officeDocument/2006/relationships/hyperlink" Target="https://www.visionofhumanity.org/wp-content/uploads/2020/11/GTI-2020-web-1.pdf" TargetMode="External"/><Relationship Id="rId3" Type="http://schemas.openxmlformats.org/officeDocument/2006/relationships/hyperlink" Target="https://www.jadaliyya.com/Details/32500/Drone-Warfare-and-the-Superpower%E2%80%99s-Dilemma-Part-1" TargetMode="External"/><Relationship Id="rId21" Type="http://schemas.openxmlformats.org/officeDocument/2006/relationships/hyperlink" Target="https://www.unhcr.org/globaltrends2018/" TargetMode="External"/><Relationship Id="rId34" Type="http://schemas.openxmlformats.org/officeDocument/2006/relationships/hyperlink" Target="https://www.muslimcharitiesforum.org.uk/wp-content/uploads/2019/07/MCF_FORUM_SinglePages_WEB-1.pdf" TargetMode="External"/><Relationship Id="rId7" Type="http://schemas.openxmlformats.org/officeDocument/2006/relationships/hyperlink" Target="https://www.aljazeera.com/opinions/2018/5/18/starving-bombing-civilians-in-the-name-of-fighting-terrorism" TargetMode="External"/><Relationship Id="rId12" Type="http://schemas.openxmlformats.org/officeDocument/2006/relationships/hyperlink" Target="https://www.nrc.no/globalassets/pdf/reports/study-of-the-impact-of-donor-counterterrorism-measures-on-principled-humanitarian-action.pdf" TargetMode="External"/><Relationship Id="rId17" Type="http://schemas.openxmlformats.org/officeDocument/2006/relationships/hyperlink" Target="https://undocs.org/A/RES/70/291" TargetMode="External"/><Relationship Id="rId25" Type="http://schemas.openxmlformats.org/officeDocument/2006/relationships/hyperlink" Target="https://www.thenewhumanitarian.org/news/2021/8/6/Expelled-aid-workers-COVID-lockouts-climate-casualties-Cheat-Sheet" TargetMode="External"/><Relationship Id="rId33" Type="http://schemas.openxmlformats.org/officeDocument/2006/relationships/hyperlink" Target="https://www.odi.org/sites/odi.org.uk/files/resource-documents/12368.pdf" TargetMode="External"/><Relationship Id="rId2" Type="http://schemas.openxmlformats.org/officeDocument/2006/relationships/hyperlink" Target="https://www.un.org/press/en/2020/sc14238.doc.htm" TargetMode="External"/><Relationship Id="rId16" Type="http://schemas.openxmlformats.org/officeDocument/2006/relationships/hyperlink" Target="https://www.unodc.org/pdf/crime/terrorism/res_1373_english.pdf" TargetMode="External"/><Relationship Id="rId20" Type="http://schemas.openxmlformats.org/officeDocument/2006/relationships/hyperlink" Target="https://www.mdpi.com/2075-471X/6/4/30/htm" TargetMode="External"/><Relationship Id="rId29" Type="http://schemas.openxmlformats.org/officeDocument/2006/relationships/hyperlink" Target="https://reliefweb.int/report/syrian-arab-republic/least-10767-persons-still-face-trial-counter-terrorism-court-nearly" TargetMode="External"/><Relationship Id="rId1" Type="http://schemas.openxmlformats.org/officeDocument/2006/relationships/hyperlink" Target="https://www.hrw.org/report/2012/06/29/name-security/counterterrorism-laws-worldwide-september-11" TargetMode="External"/><Relationship Id="rId6" Type="http://schemas.openxmlformats.org/officeDocument/2006/relationships/hyperlink" Target="https://msf-analysis.org/humanitarians-age-counter-terrorism-rejected-rebels-co-opted-states/" TargetMode="External"/><Relationship Id="rId11" Type="http://schemas.openxmlformats.org/officeDocument/2006/relationships/hyperlink" Target="https://documents-dds-ny.un.org/doc/UNDOC/GEN/G18/054/36/PDF/G1805436.pdf?OpenElement" TargetMode="External"/><Relationship Id="rId24" Type="http://schemas.openxmlformats.org/officeDocument/2006/relationships/hyperlink" Target="https://www.un.org/press/en/2018/sc13302.doc.htm" TargetMode="External"/><Relationship Id="rId32" Type="http://schemas.openxmlformats.org/officeDocument/2006/relationships/hyperlink" Target="https://documents-dds-ny.un.org/doc/UNDOC/GEN/N09/437/55/PDF/N0943755.pdf?OpenElement" TargetMode="External"/><Relationship Id="rId5" Type="http://schemas.openxmlformats.org/officeDocument/2006/relationships/hyperlink" Target="https://documents-dds-ny.un.org/doc/UNDOC/GEN/G14/119/49/PDF/G1411949.pdf?OpenElement" TargetMode="External"/><Relationship Id="rId15" Type="http://schemas.openxmlformats.org/officeDocument/2006/relationships/hyperlink" Target="https://www.hrw.org/report/2012/06/29/name-security/counterterrorism-laws-worldwide-september-11" TargetMode="External"/><Relationship Id="rId23" Type="http://schemas.openxmlformats.org/officeDocument/2006/relationships/hyperlink" Target="https://www1.essex.ac.uk/hrc/documents/54198-criminalization-of-healthcare-web.pdf" TargetMode="External"/><Relationship Id="rId28" Type="http://schemas.openxmlformats.org/officeDocument/2006/relationships/hyperlink" Target="https://www.vdc-sy.info/pdf/reports/1430186775-English.pdf" TargetMode="External"/><Relationship Id="rId10" Type="http://schemas.openxmlformats.org/officeDocument/2006/relationships/hyperlink" Target="https://www.ohchr.org/documents/publications/factsheet32en.pdf" TargetMode="External"/><Relationship Id="rId19" Type="http://schemas.openxmlformats.org/officeDocument/2006/relationships/hyperlink" Target="http://www.healthdata.org/sites/default/files/files/policy_report/2019/GBD_2017_Booklet.pdf" TargetMode="External"/><Relationship Id="rId31" Type="http://schemas.openxmlformats.org/officeDocument/2006/relationships/hyperlink" Target="https://chrgj.org/wp-content/uploads/2016/09/locatinggender.pdf" TargetMode="External"/><Relationship Id="rId4" Type="http://schemas.openxmlformats.org/officeDocument/2006/relationships/hyperlink" Target="https://www.jadaliyya.com/Details/32501/Drone-Warfare-and-the-Superpower%E2%80%99s-Dilemma-Part-2" TargetMode="External"/><Relationship Id="rId9" Type="http://schemas.openxmlformats.org/officeDocument/2006/relationships/hyperlink" Target="https://www.wiley.com/en-al/Cities%2C+War%2C+and+Terrorism%3A+Towards+an+Urban+Geopolitics-p-9781405115759" TargetMode="External"/><Relationship Id="rId14" Type="http://schemas.openxmlformats.org/officeDocument/2006/relationships/hyperlink" Target="https://doi.org/10.1080/10576100118602" TargetMode="External"/><Relationship Id="rId22" Type="http://schemas.openxmlformats.org/officeDocument/2006/relationships/hyperlink" Target="https://www.icrc.org/sites/default/files/wysiwyg/Activities/Humanitarian-diplomacy/icrc_engagement_with_non-state_armed_groups_position_paper.pdf" TargetMode="External"/><Relationship Id="rId27" Type="http://schemas.openxmlformats.org/officeDocument/2006/relationships/hyperlink" Target="https://timep.org/reports-briefings/timep-brief-law-no-19-of-2012-counter-terrorism-law/" TargetMode="External"/><Relationship Id="rId30" Type="http://schemas.openxmlformats.org/officeDocument/2006/relationships/hyperlink" Target="https://www.nrc.no/globalassets/pdf/reports/study-of-the-impact-of-donor-counterterrorism-measures-on-principled-humanitarian-a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39A76-13F4-422F-B666-7865FC84F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5447</Words>
  <Characters>31049</Characters>
  <Application>Microsoft Office Word</Application>
  <DocSecurity>0</DocSecurity>
  <Lines>258</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MSF OCB</Company>
  <LinksUpToDate>false</LinksUpToDate>
  <CharactersWithSpaces>36424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luz.saavedra</dc:creator>
  <cp:keywords/>
  <dc:description/>
  <cp:lastModifiedBy>Robin</cp:lastModifiedBy>
  <cp:revision>2</cp:revision>
  <dcterms:created xsi:type="dcterms:W3CDTF">2021-10-15T13:53:00Z</dcterms:created>
  <dcterms:modified xsi:type="dcterms:W3CDTF">2021-10-15T13:53:00Z</dcterms:modified>
</cp:coreProperties>
</file>